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51" w:rsidRPr="009E3C29" w:rsidRDefault="00B92051" w:rsidP="00B92051">
      <w:pPr>
        <w:rPr>
          <w:rFonts w:ascii="Arial" w:hAnsi="Arial" w:cs="Arial"/>
          <w:b/>
          <w:sz w:val="24"/>
          <w:szCs w:val="24"/>
        </w:rPr>
      </w:pPr>
      <w:r w:rsidRPr="009E3C29">
        <w:rPr>
          <w:rFonts w:ascii="Arial" w:hAnsi="Arial" w:cs="Arial"/>
          <w:b/>
          <w:sz w:val="24"/>
          <w:szCs w:val="24"/>
        </w:rPr>
        <w:t xml:space="preserve">Bijeenkomst Energietransitie </w:t>
      </w:r>
    </w:p>
    <w:p w:rsidR="00B92051" w:rsidRDefault="00B92051" w:rsidP="00B92051">
      <w:pPr>
        <w:rPr>
          <w:rFonts w:ascii="Lato Light" w:hAnsi="Lato Light"/>
          <w:b/>
          <w:bCs/>
          <w:sz w:val="20"/>
          <w:szCs w:val="20"/>
        </w:rPr>
      </w:pPr>
      <w:r w:rsidRPr="00B13977">
        <w:rPr>
          <w:rFonts w:ascii="Lato Light" w:hAnsi="Lato Light"/>
          <w:b/>
          <w:bCs/>
          <w:sz w:val="20"/>
          <w:szCs w:val="20"/>
        </w:rPr>
        <w:t xml:space="preserve">Datum: </w:t>
      </w:r>
      <w:proofErr w:type="gramStart"/>
      <w:r>
        <w:rPr>
          <w:rFonts w:ascii="Lato Light" w:hAnsi="Lato Light"/>
          <w:b/>
          <w:bCs/>
          <w:sz w:val="20"/>
          <w:szCs w:val="20"/>
        </w:rPr>
        <w:t>Dinsdag</w:t>
      </w:r>
      <w:proofErr w:type="gramEnd"/>
      <w:r>
        <w:rPr>
          <w:rFonts w:ascii="Lato Light" w:hAnsi="Lato Light"/>
          <w:b/>
          <w:bCs/>
          <w:sz w:val="20"/>
          <w:szCs w:val="20"/>
        </w:rPr>
        <w:t xml:space="preserve"> 4 oktober </w:t>
      </w:r>
      <w:r w:rsidRPr="00B13977">
        <w:rPr>
          <w:rFonts w:ascii="Lato Light" w:hAnsi="Lato Light"/>
          <w:b/>
          <w:bCs/>
          <w:sz w:val="20"/>
          <w:szCs w:val="20"/>
        </w:rPr>
        <w:t>Tijd: 19.30 uur</w:t>
      </w:r>
      <w:r>
        <w:rPr>
          <w:rFonts w:ascii="Lato Light" w:hAnsi="Lato Light"/>
          <w:b/>
          <w:bCs/>
          <w:sz w:val="20"/>
          <w:szCs w:val="20"/>
        </w:rPr>
        <w:t xml:space="preserve">  </w:t>
      </w:r>
      <w:r w:rsidRPr="00B13977">
        <w:rPr>
          <w:rFonts w:ascii="Lato Light" w:hAnsi="Lato Light"/>
          <w:b/>
          <w:bCs/>
          <w:sz w:val="20"/>
          <w:szCs w:val="20"/>
        </w:rPr>
        <w:t xml:space="preserve">Locatie: Van Geel Orchideeën, </w:t>
      </w:r>
      <w:proofErr w:type="spellStart"/>
      <w:r w:rsidRPr="00B13977">
        <w:rPr>
          <w:rFonts w:ascii="Lato Light" w:hAnsi="Lato Light"/>
          <w:b/>
          <w:bCs/>
          <w:sz w:val="20"/>
          <w:szCs w:val="20"/>
        </w:rPr>
        <w:t>Beekweg</w:t>
      </w:r>
      <w:proofErr w:type="spellEnd"/>
      <w:r w:rsidRPr="00B13977">
        <w:rPr>
          <w:rFonts w:ascii="Lato Light" w:hAnsi="Lato Light"/>
          <w:b/>
          <w:bCs/>
          <w:sz w:val="20"/>
          <w:szCs w:val="20"/>
        </w:rPr>
        <w:t xml:space="preserve"> 30, Erica  </w:t>
      </w:r>
    </w:p>
    <w:p w:rsidR="00B92051" w:rsidRDefault="00B92051" w:rsidP="00B92051">
      <w:pPr>
        <w:rPr>
          <w:rFonts w:ascii="Lato Light" w:hAnsi="Lato Light"/>
          <w:bCs/>
          <w:sz w:val="20"/>
          <w:szCs w:val="20"/>
        </w:rPr>
      </w:pPr>
      <w:r w:rsidRPr="009E3C29">
        <w:rPr>
          <w:rFonts w:ascii="Lato Light" w:hAnsi="Lato Light"/>
          <w:bCs/>
          <w:sz w:val="20"/>
          <w:szCs w:val="20"/>
        </w:rPr>
        <w:t xml:space="preserve">De bijeenkomst  over hoe </w:t>
      </w:r>
      <w:proofErr w:type="gramStart"/>
      <w:r w:rsidRPr="009E3C29">
        <w:rPr>
          <w:rFonts w:ascii="Lato Light" w:hAnsi="Lato Light"/>
          <w:bCs/>
          <w:sz w:val="20"/>
          <w:szCs w:val="20"/>
        </w:rPr>
        <w:t>de</w:t>
      </w:r>
      <w:proofErr w:type="gramEnd"/>
      <w:r w:rsidRPr="009E3C29">
        <w:rPr>
          <w:rFonts w:ascii="Lato Light" w:hAnsi="Lato Light"/>
          <w:bCs/>
          <w:sz w:val="20"/>
          <w:szCs w:val="20"/>
        </w:rPr>
        <w:t xml:space="preserve"> land en tuinbouw om kan gaan met de energietransitie </w:t>
      </w:r>
      <w:r>
        <w:rPr>
          <w:rFonts w:ascii="Lato Light" w:hAnsi="Lato Light"/>
          <w:bCs/>
          <w:sz w:val="20"/>
          <w:szCs w:val="20"/>
        </w:rPr>
        <w:t>kon nadat het dit voorjaar niet lukte  gelukkig nu wel doorgaan.</w:t>
      </w:r>
    </w:p>
    <w:p w:rsidR="00B92051" w:rsidRDefault="00B92051" w:rsidP="00B92051">
      <w:pPr>
        <w:rPr>
          <w:rFonts w:ascii="Lato Light" w:hAnsi="Lato Light"/>
          <w:bCs/>
          <w:sz w:val="20"/>
          <w:szCs w:val="20"/>
        </w:rPr>
      </w:pPr>
      <w:r>
        <w:rPr>
          <w:rFonts w:ascii="Lato Light" w:hAnsi="Lato Light"/>
          <w:bCs/>
          <w:sz w:val="20"/>
          <w:szCs w:val="20"/>
        </w:rPr>
        <w:t xml:space="preserve"> We hebben de raadsleden van Emmen uitgenodigd  en die waren ook aanwezig  samen met  de wethouder  Pascal Schrik ,ambtenaren  ,boeren en tuinders  82 deelnemers  een goed bezochte  </w:t>
      </w:r>
      <w:proofErr w:type="gramStart"/>
      <w:r>
        <w:rPr>
          <w:rFonts w:ascii="Lato Light" w:hAnsi="Lato Light"/>
          <w:bCs/>
          <w:sz w:val="20"/>
          <w:szCs w:val="20"/>
        </w:rPr>
        <w:t xml:space="preserve">avond  </w:t>
      </w:r>
      <w:proofErr w:type="gramEnd"/>
      <w:r>
        <w:rPr>
          <w:rFonts w:ascii="Lato Light" w:hAnsi="Lato Light"/>
          <w:bCs/>
          <w:sz w:val="20"/>
          <w:szCs w:val="20"/>
        </w:rPr>
        <w:t>.</w:t>
      </w:r>
    </w:p>
    <w:p w:rsidR="00B92051" w:rsidRDefault="00B92051" w:rsidP="00B92051">
      <w:pPr>
        <w:rPr>
          <w:rFonts w:ascii="Lato Light" w:hAnsi="Lato Light"/>
          <w:bCs/>
          <w:sz w:val="20"/>
          <w:szCs w:val="20"/>
        </w:rPr>
      </w:pPr>
      <w:r>
        <w:rPr>
          <w:rFonts w:ascii="Lato Light" w:hAnsi="Lato Light"/>
          <w:bCs/>
          <w:sz w:val="20"/>
          <w:szCs w:val="20"/>
        </w:rPr>
        <w:t xml:space="preserve">Deze bijeenkomst werd door Jan Sikken </w:t>
      </w:r>
      <w:proofErr w:type="spellStart"/>
      <w:r>
        <w:rPr>
          <w:rFonts w:ascii="Lato Light" w:hAnsi="Lato Light"/>
          <w:bCs/>
          <w:sz w:val="20"/>
          <w:szCs w:val="20"/>
        </w:rPr>
        <w:t>vz.</w:t>
      </w:r>
      <w:proofErr w:type="spellEnd"/>
      <w:r>
        <w:rPr>
          <w:rFonts w:ascii="Lato Light" w:hAnsi="Lato Light"/>
          <w:bCs/>
          <w:sz w:val="20"/>
          <w:szCs w:val="20"/>
        </w:rPr>
        <w:t xml:space="preserve"> Emmen Oost  geopend met het schetsen van de betekenis van de Land en tuinbouw in </w:t>
      </w:r>
      <w:proofErr w:type="gramStart"/>
      <w:r>
        <w:rPr>
          <w:rFonts w:ascii="Lato Light" w:hAnsi="Lato Light"/>
          <w:bCs/>
          <w:sz w:val="20"/>
          <w:szCs w:val="20"/>
        </w:rPr>
        <w:t xml:space="preserve">Emmen  </w:t>
      </w:r>
      <w:proofErr w:type="gramEnd"/>
      <w:r>
        <w:rPr>
          <w:rFonts w:ascii="Lato Light" w:hAnsi="Lato Light"/>
          <w:bCs/>
          <w:sz w:val="20"/>
          <w:szCs w:val="20"/>
        </w:rPr>
        <w:t xml:space="preserve">om ook duidelijk te maken dat we er toe doen. </w:t>
      </w:r>
    </w:p>
    <w:p w:rsidR="00B92051" w:rsidRDefault="00B92051" w:rsidP="00B92051">
      <w:pPr>
        <w:rPr>
          <w:rFonts w:ascii="Lato Light" w:hAnsi="Lato Light"/>
          <w:bCs/>
          <w:sz w:val="20"/>
          <w:szCs w:val="20"/>
        </w:rPr>
      </w:pPr>
      <w:r>
        <w:rPr>
          <w:rFonts w:ascii="Lato Light" w:hAnsi="Lato Light"/>
          <w:bCs/>
          <w:sz w:val="20"/>
          <w:szCs w:val="20"/>
        </w:rPr>
        <w:t>Martijn van Geel gaf kort een toelichting over hun bedrijf en keuzes die men moet maken vanwege de hoge energie prijzen.</w:t>
      </w:r>
    </w:p>
    <w:p w:rsidR="00B92051" w:rsidRDefault="00B92051" w:rsidP="00B92051">
      <w:pPr>
        <w:rPr>
          <w:rFonts w:ascii="Lato Light" w:hAnsi="Lato Light"/>
          <w:bCs/>
          <w:sz w:val="20"/>
          <w:szCs w:val="20"/>
        </w:rPr>
      </w:pPr>
      <w:r>
        <w:rPr>
          <w:rFonts w:ascii="Lato Light" w:hAnsi="Lato Light"/>
          <w:bCs/>
          <w:sz w:val="20"/>
          <w:szCs w:val="20"/>
        </w:rPr>
        <w:t xml:space="preserve">Inge de Vries  begon met een toelichting over de RES  en de uitdagingen van het tuinbouwgebied in Erica, zij leidde de avond en </w:t>
      </w:r>
      <w:proofErr w:type="gramStart"/>
      <w:r>
        <w:rPr>
          <w:rFonts w:ascii="Lato Light" w:hAnsi="Lato Light"/>
          <w:bCs/>
          <w:sz w:val="20"/>
          <w:szCs w:val="20"/>
        </w:rPr>
        <w:t>discussie .</w:t>
      </w:r>
      <w:proofErr w:type="gramEnd"/>
    </w:p>
    <w:p w:rsidR="00B92051" w:rsidRDefault="00B92051" w:rsidP="00B92051">
      <w:pPr>
        <w:rPr>
          <w:rFonts w:ascii="Lato Light" w:hAnsi="Lato Light"/>
          <w:bCs/>
          <w:sz w:val="20"/>
          <w:szCs w:val="20"/>
        </w:rPr>
      </w:pPr>
      <w:r>
        <w:rPr>
          <w:rFonts w:ascii="Lato Light" w:hAnsi="Lato Light"/>
          <w:bCs/>
          <w:sz w:val="20"/>
          <w:szCs w:val="20"/>
        </w:rPr>
        <w:t xml:space="preserve">Windenergie mogelijkheden werd door Jan </w:t>
      </w:r>
      <w:proofErr w:type="spellStart"/>
      <w:r>
        <w:rPr>
          <w:rFonts w:ascii="Lato Light" w:hAnsi="Lato Light"/>
          <w:bCs/>
          <w:sz w:val="20"/>
          <w:szCs w:val="20"/>
        </w:rPr>
        <w:t>Boesjes</w:t>
      </w:r>
      <w:proofErr w:type="spellEnd"/>
      <w:r>
        <w:rPr>
          <w:rFonts w:ascii="Lato Light" w:hAnsi="Lato Light"/>
          <w:bCs/>
          <w:sz w:val="20"/>
          <w:szCs w:val="20"/>
        </w:rPr>
        <w:t xml:space="preserve">  Melkveehouder in Coevorden en bezitter van een kleine windmolen toegelicht  , hierbij kwam  </w:t>
      </w:r>
      <w:proofErr w:type="gramStart"/>
      <w:r>
        <w:rPr>
          <w:rFonts w:ascii="Lato Light" w:hAnsi="Lato Light"/>
          <w:bCs/>
          <w:sz w:val="20"/>
          <w:szCs w:val="20"/>
        </w:rPr>
        <w:t xml:space="preserve">economie  </w:t>
      </w:r>
      <w:proofErr w:type="gramEnd"/>
      <w:r>
        <w:rPr>
          <w:rFonts w:ascii="Lato Light" w:hAnsi="Lato Light"/>
          <w:bCs/>
          <w:sz w:val="20"/>
          <w:szCs w:val="20"/>
        </w:rPr>
        <w:t xml:space="preserve">, landschap en vergunningen aan bod. Veel vragen  over vergunning en mogelijkheden in Emmen werden aan de raadsleden en wethouder   </w:t>
      </w:r>
      <w:proofErr w:type="gramStart"/>
      <w:r>
        <w:rPr>
          <w:rFonts w:ascii="Lato Light" w:hAnsi="Lato Light"/>
          <w:bCs/>
          <w:sz w:val="20"/>
          <w:szCs w:val="20"/>
        </w:rPr>
        <w:t xml:space="preserve">gesteld  </w:t>
      </w:r>
      <w:proofErr w:type="gramEnd"/>
      <w:r>
        <w:rPr>
          <w:rFonts w:ascii="Lato Light" w:hAnsi="Lato Light"/>
          <w:bCs/>
          <w:sz w:val="20"/>
          <w:szCs w:val="20"/>
        </w:rPr>
        <w:t xml:space="preserve">. </w:t>
      </w:r>
    </w:p>
    <w:p w:rsidR="00B92051" w:rsidRDefault="00B92051" w:rsidP="00B92051">
      <w:pPr>
        <w:rPr>
          <w:rFonts w:ascii="Lato Light" w:hAnsi="Lato Light"/>
          <w:bCs/>
          <w:sz w:val="20"/>
          <w:szCs w:val="20"/>
        </w:rPr>
      </w:pPr>
      <w:r>
        <w:rPr>
          <w:rFonts w:ascii="Lato Light" w:hAnsi="Lato Light"/>
          <w:bCs/>
          <w:sz w:val="20"/>
          <w:szCs w:val="20"/>
        </w:rPr>
        <w:t xml:space="preserve">Zonnepanelen en stroomopslag in accu mogelijkheden  werd door Jan Reinier de Jong  duidelijk  verteld waarbij hij ook adviezen en waarschuwingen </w:t>
      </w:r>
      <w:proofErr w:type="gramStart"/>
      <w:r>
        <w:rPr>
          <w:rFonts w:ascii="Lato Light" w:hAnsi="Lato Light"/>
          <w:bCs/>
          <w:sz w:val="20"/>
          <w:szCs w:val="20"/>
        </w:rPr>
        <w:t xml:space="preserve">gaf  </w:t>
      </w:r>
      <w:proofErr w:type="gramEnd"/>
      <w:r>
        <w:rPr>
          <w:rFonts w:ascii="Lato Light" w:hAnsi="Lato Light"/>
          <w:bCs/>
          <w:sz w:val="20"/>
          <w:szCs w:val="20"/>
        </w:rPr>
        <w:t>zoals: wijk niet af van het beplantingsplan.</w:t>
      </w:r>
    </w:p>
    <w:p w:rsidR="00B92051" w:rsidRDefault="00B92051" w:rsidP="00B92051">
      <w:pPr>
        <w:rPr>
          <w:rFonts w:ascii="Lato Light" w:hAnsi="Lato Light"/>
          <w:bCs/>
          <w:sz w:val="20"/>
          <w:szCs w:val="20"/>
        </w:rPr>
      </w:pPr>
      <w:r>
        <w:rPr>
          <w:rFonts w:ascii="Lato Light" w:hAnsi="Lato Light"/>
          <w:bCs/>
          <w:sz w:val="20"/>
          <w:szCs w:val="20"/>
        </w:rPr>
        <w:t xml:space="preserve">Jos Bom  gaf een overzicht wat de MTS Bom Wessels   deed op energie </w:t>
      </w:r>
      <w:proofErr w:type="gramStart"/>
      <w:r>
        <w:rPr>
          <w:rFonts w:ascii="Lato Light" w:hAnsi="Lato Light"/>
          <w:bCs/>
          <w:sz w:val="20"/>
          <w:szCs w:val="20"/>
        </w:rPr>
        <w:t>gebied .</w:t>
      </w:r>
      <w:proofErr w:type="gramEnd"/>
      <w:r>
        <w:rPr>
          <w:rFonts w:ascii="Lato Light" w:hAnsi="Lato Light"/>
          <w:bCs/>
          <w:sz w:val="20"/>
          <w:szCs w:val="20"/>
        </w:rPr>
        <w:t xml:space="preserve">  Naast Zonnepanelen heeft men een </w:t>
      </w:r>
      <w:proofErr w:type="spellStart"/>
      <w:r>
        <w:rPr>
          <w:rFonts w:ascii="Lato Light" w:hAnsi="Lato Light"/>
          <w:bCs/>
          <w:sz w:val="20"/>
          <w:szCs w:val="20"/>
        </w:rPr>
        <w:t>biovergister</w:t>
      </w:r>
      <w:proofErr w:type="spellEnd"/>
      <w:r>
        <w:rPr>
          <w:rFonts w:ascii="Lato Light" w:hAnsi="Lato Light"/>
          <w:bCs/>
          <w:sz w:val="20"/>
          <w:szCs w:val="20"/>
        </w:rPr>
        <w:t xml:space="preserve"> die  gas produceert voor de </w:t>
      </w:r>
      <w:proofErr w:type="spellStart"/>
      <w:r>
        <w:rPr>
          <w:rFonts w:ascii="Lato Light" w:hAnsi="Lato Light"/>
          <w:bCs/>
          <w:sz w:val="20"/>
          <w:szCs w:val="20"/>
        </w:rPr>
        <w:t>Wkk</w:t>
      </w:r>
      <w:proofErr w:type="spellEnd"/>
      <w:r>
        <w:rPr>
          <w:rFonts w:ascii="Lato Light" w:hAnsi="Lato Light"/>
          <w:bCs/>
          <w:sz w:val="20"/>
          <w:szCs w:val="20"/>
        </w:rPr>
        <w:t xml:space="preserve"> hierdoor heeft men voldoende stroom en warmte  het hele jaar </w:t>
      </w:r>
      <w:proofErr w:type="gramStart"/>
      <w:r>
        <w:rPr>
          <w:rFonts w:ascii="Lato Light" w:hAnsi="Lato Light"/>
          <w:bCs/>
          <w:sz w:val="20"/>
          <w:szCs w:val="20"/>
        </w:rPr>
        <w:t>door .</w:t>
      </w:r>
      <w:proofErr w:type="gramEnd"/>
      <w:r>
        <w:rPr>
          <w:rFonts w:ascii="Lato Light" w:hAnsi="Lato Light"/>
          <w:bCs/>
          <w:sz w:val="20"/>
          <w:szCs w:val="20"/>
        </w:rPr>
        <w:t xml:space="preserve"> De mogelijkheden voor een meststripper </w:t>
      </w:r>
      <w:proofErr w:type="gramStart"/>
      <w:r>
        <w:rPr>
          <w:rFonts w:ascii="Lato Light" w:hAnsi="Lato Light"/>
          <w:bCs/>
          <w:sz w:val="20"/>
          <w:szCs w:val="20"/>
        </w:rPr>
        <w:t>houd</w:t>
      </w:r>
      <w:proofErr w:type="gramEnd"/>
      <w:r>
        <w:rPr>
          <w:rFonts w:ascii="Lato Light" w:hAnsi="Lato Light"/>
          <w:bCs/>
          <w:sz w:val="20"/>
          <w:szCs w:val="20"/>
        </w:rPr>
        <w:t xml:space="preserve"> men  in de gaten  om een volgende stap te zetten als dat economisch verantwoord is  </w:t>
      </w:r>
    </w:p>
    <w:p w:rsidR="00B92051" w:rsidRDefault="00B92051" w:rsidP="00B92051">
      <w:pPr>
        <w:rPr>
          <w:rFonts w:ascii="Lato Light" w:hAnsi="Lato Light"/>
          <w:bCs/>
          <w:sz w:val="20"/>
          <w:szCs w:val="20"/>
        </w:rPr>
      </w:pPr>
      <w:r>
        <w:rPr>
          <w:rFonts w:ascii="Lato Light" w:hAnsi="Lato Light"/>
          <w:bCs/>
          <w:sz w:val="20"/>
          <w:szCs w:val="20"/>
        </w:rPr>
        <w:t xml:space="preserve">Andre Mol  Geothermie Groep Nederland   (GGN) </w:t>
      </w:r>
      <w:proofErr w:type="gramStart"/>
      <w:r>
        <w:rPr>
          <w:rFonts w:ascii="Lato Light" w:hAnsi="Lato Light"/>
          <w:bCs/>
          <w:sz w:val="20"/>
          <w:szCs w:val="20"/>
        </w:rPr>
        <w:t xml:space="preserve">vertelde  </w:t>
      </w:r>
      <w:proofErr w:type="gramEnd"/>
      <w:r>
        <w:rPr>
          <w:rFonts w:ascii="Lato Light" w:hAnsi="Lato Light"/>
          <w:bCs/>
          <w:sz w:val="20"/>
          <w:szCs w:val="20"/>
        </w:rPr>
        <w:t xml:space="preserve">over het project van </w:t>
      </w:r>
      <w:proofErr w:type="spellStart"/>
      <w:r>
        <w:rPr>
          <w:rFonts w:ascii="Lato Light" w:hAnsi="Lato Light"/>
          <w:bCs/>
          <w:sz w:val="20"/>
          <w:szCs w:val="20"/>
        </w:rPr>
        <w:t>Tullip</w:t>
      </w:r>
      <w:proofErr w:type="spellEnd"/>
      <w:r>
        <w:rPr>
          <w:rFonts w:ascii="Lato Light" w:hAnsi="Lato Light"/>
          <w:bCs/>
          <w:sz w:val="20"/>
          <w:szCs w:val="20"/>
        </w:rPr>
        <w:t xml:space="preserve"> Energy. Dit vanwege het ziek worden van Nico Kuipers , warmte winning uit lege gasputten die daarvoor eerst  voor een deel opgevuld worden met </w:t>
      </w:r>
      <w:proofErr w:type="gramStart"/>
      <w:r>
        <w:rPr>
          <w:rFonts w:ascii="Lato Light" w:hAnsi="Lato Light"/>
          <w:bCs/>
          <w:sz w:val="20"/>
          <w:szCs w:val="20"/>
        </w:rPr>
        <w:t>beton .</w:t>
      </w:r>
      <w:proofErr w:type="gramEnd"/>
      <w:r>
        <w:rPr>
          <w:rFonts w:ascii="Lato Light" w:hAnsi="Lato Light"/>
          <w:bCs/>
          <w:sz w:val="20"/>
          <w:szCs w:val="20"/>
        </w:rPr>
        <w:t xml:space="preserve"> De putten krijgen net boven de opvulling nieuwe gaten zodat er warm water tussen de twee putten  verpompt kan worden  dit water stroom steeds </w:t>
      </w:r>
      <w:proofErr w:type="gramStart"/>
      <w:r>
        <w:rPr>
          <w:rFonts w:ascii="Lato Light" w:hAnsi="Lato Light"/>
          <w:bCs/>
          <w:sz w:val="20"/>
          <w:szCs w:val="20"/>
        </w:rPr>
        <w:t xml:space="preserve">rond  </w:t>
      </w:r>
      <w:proofErr w:type="gramEnd"/>
      <w:r>
        <w:rPr>
          <w:rFonts w:ascii="Lato Light" w:hAnsi="Lato Light"/>
          <w:bCs/>
          <w:sz w:val="20"/>
          <w:szCs w:val="20"/>
        </w:rPr>
        <w:t>en de warmte wordt via een warmtewisselaar gewonnen. De gewonnen warmte wordt dan via een ringleiding geleverd aan tuinders en mogelijk aan woonwijken.</w:t>
      </w:r>
    </w:p>
    <w:p w:rsidR="00B92051" w:rsidRDefault="00B92051" w:rsidP="00B92051">
      <w:pPr>
        <w:rPr>
          <w:rFonts w:ascii="Lato Light" w:hAnsi="Lato Light"/>
          <w:bCs/>
          <w:sz w:val="20"/>
          <w:szCs w:val="20"/>
        </w:rPr>
      </w:pPr>
      <w:r>
        <w:rPr>
          <w:rFonts w:ascii="Lato Light" w:hAnsi="Lato Light"/>
          <w:bCs/>
          <w:sz w:val="20"/>
          <w:szCs w:val="20"/>
        </w:rPr>
        <w:t xml:space="preserve"> GGN is bezig met het realiseren van geothermie projecten  tot een diepte van 1600 meter  en minder kost als de diepere putten  men wil producties halen van 1 tot 2 megawatt vermogen  , deze projecten kunnen vanwege het ruimtegebruik makkelijk bij bedrijven geplaats </w:t>
      </w:r>
      <w:proofErr w:type="gramStart"/>
      <w:r>
        <w:rPr>
          <w:rFonts w:ascii="Lato Light" w:hAnsi="Lato Light"/>
          <w:bCs/>
          <w:sz w:val="20"/>
          <w:szCs w:val="20"/>
        </w:rPr>
        <w:t>worden .</w:t>
      </w:r>
      <w:proofErr w:type="gramEnd"/>
      <w:r>
        <w:rPr>
          <w:rFonts w:ascii="Lato Light" w:hAnsi="Lato Light"/>
          <w:bCs/>
          <w:sz w:val="20"/>
          <w:szCs w:val="20"/>
        </w:rPr>
        <w:t xml:space="preserve"> Men is bezig voor Erica de opsporingsvergunning te krijgen.</w:t>
      </w:r>
    </w:p>
    <w:p w:rsidR="00B92051" w:rsidRDefault="00B92051" w:rsidP="00B92051">
      <w:pPr>
        <w:pStyle w:val="Geenafstand"/>
      </w:pPr>
      <w:r>
        <w:t>De discussie was zeer levendig  en soms ook heftig  onderwerpen waren :</w:t>
      </w:r>
      <w:r>
        <w:tab/>
      </w:r>
      <w:r>
        <w:tab/>
      </w:r>
      <w:r>
        <w:tab/>
      </w:r>
      <w:r>
        <w:tab/>
      </w:r>
      <w:r>
        <w:tab/>
        <w:t xml:space="preserve">het gebrek aan netcapaciteit  en de traagheid waarmee de overheid daarin acteert  </w:t>
      </w:r>
      <w:proofErr w:type="gramStart"/>
      <w:r>
        <w:tab/>
        <w:t xml:space="preserve">     </w:t>
      </w:r>
      <w:proofErr w:type="gramEnd"/>
      <w:r>
        <w:tab/>
        <w:t>verschillen tussen gemeentes m.b.t. het plaatsen van kleine windmolens</w:t>
      </w:r>
    </w:p>
    <w:p w:rsidR="00B92051" w:rsidRDefault="00B92051" w:rsidP="00B92051">
      <w:pPr>
        <w:pStyle w:val="Geenafstand"/>
      </w:pPr>
      <w:r>
        <w:tab/>
      </w:r>
      <w:r>
        <w:tab/>
      </w:r>
      <w:proofErr w:type="gramStart"/>
      <w:r>
        <w:t>traagheid</w:t>
      </w:r>
      <w:proofErr w:type="gramEnd"/>
      <w:r>
        <w:t xml:space="preserve"> in aanpassen beleid en vergunningverlening</w:t>
      </w:r>
    </w:p>
    <w:p w:rsidR="00B92051" w:rsidRDefault="00B92051" w:rsidP="00B92051">
      <w:pPr>
        <w:pStyle w:val="Geenafstand"/>
      </w:pPr>
      <w:r>
        <w:t xml:space="preserve">Afgesloten werd er met de afspraak om als bedrijfsleven en politiek samen te werken om bovenstaande punten te verbeteren , een prima bijeenkomst met heel goede inleiders en  open eerlijke </w:t>
      </w:r>
      <w:proofErr w:type="gramStart"/>
      <w:r>
        <w:t>discussie .</w:t>
      </w:r>
      <w:proofErr w:type="gramEnd"/>
    </w:p>
    <w:p w:rsidR="00B92051" w:rsidRDefault="00B92051" w:rsidP="00B92051">
      <w:pPr>
        <w:rPr>
          <w:rFonts w:ascii="Lato Light" w:hAnsi="Lato Light"/>
          <w:sz w:val="20"/>
          <w:szCs w:val="20"/>
        </w:rPr>
      </w:pPr>
      <w:r>
        <w:rPr>
          <w:rFonts w:ascii="Lato Light" w:hAnsi="Lato Light"/>
          <w:bCs/>
          <w:sz w:val="20"/>
          <w:szCs w:val="20"/>
        </w:rPr>
        <w:t xml:space="preserve">Georganiseerd </w:t>
      </w:r>
      <w:proofErr w:type="gramStart"/>
      <w:r>
        <w:rPr>
          <w:rFonts w:ascii="Lato Light" w:hAnsi="Lato Light"/>
          <w:bCs/>
          <w:sz w:val="20"/>
          <w:szCs w:val="20"/>
        </w:rPr>
        <w:t>door :</w:t>
      </w:r>
      <w:proofErr w:type="gramEnd"/>
      <w:r>
        <w:rPr>
          <w:rFonts w:ascii="Lato Light" w:hAnsi="Lato Light"/>
          <w:bCs/>
          <w:sz w:val="20"/>
          <w:szCs w:val="20"/>
        </w:rPr>
        <w:t xml:space="preserve"> </w:t>
      </w:r>
      <w:r w:rsidRPr="00B13977">
        <w:rPr>
          <w:rFonts w:ascii="Lato Light" w:hAnsi="Lato Light"/>
          <w:sz w:val="20"/>
          <w:szCs w:val="20"/>
        </w:rPr>
        <w:t>LTO Noord afdeling Emmen-Oost, afdeling Schoonebeek, afdeling Coevorden/Emmen-West</w:t>
      </w:r>
      <w:r>
        <w:rPr>
          <w:rFonts w:ascii="Lato Light" w:hAnsi="Lato Light"/>
          <w:sz w:val="20"/>
          <w:szCs w:val="20"/>
        </w:rPr>
        <w:t xml:space="preserve"> en </w:t>
      </w:r>
      <w:r w:rsidRPr="00B13977">
        <w:rPr>
          <w:rFonts w:ascii="Lato Light" w:hAnsi="Lato Light"/>
          <w:sz w:val="20"/>
          <w:szCs w:val="20"/>
        </w:rPr>
        <w:t xml:space="preserve">Glastuinbouw Nederland </w:t>
      </w:r>
      <w:r>
        <w:rPr>
          <w:rFonts w:ascii="Lato Light" w:hAnsi="Lato Light"/>
          <w:sz w:val="20"/>
          <w:szCs w:val="20"/>
        </w:rPr>
        <w:t xml:space="preserve">regio </w:t>
      </w:r>
      <w:r w:rsidRPr="00B13977">
        <w:rPr>
          <w:rFonts w:ascii="Lato Light" w:hAnsi="Lato Light"/>
          <w:sz w:val="20"/>
          <w:szCs w:val="20"/>
        </w:rPr>
        <w:t>Drenthe/Groningen</w:t>
      </w:r>
    </w:p>
    <w:p w:rsidR="00B92051" w:rsidRDefault="00B92051" w:rsidP="00B92051">
      <w:pPr>
        <w:rPr>
          <w:rFonts w:ascii="Lato Light" w:hAnsi="Lato Light"/>
          <w:bCs/>
          <w:sz w:val="20"/>
          <w:szCs w:val="20"/>
        </w:rPr>
      </w:pPr>
    </w:p>
    <w:p w:rsidR="00BE303B" w:rsidRDefault="00BE303B">
      <w:bookmarkStart w:id="0" w:name="_GoBack"/>
      <w:bookmarkEnd w:id="0"/>
    </w:p>
    <w:sectPr w:rsidR="00BE303B" w:rsidSect="00D73669">
      <w:headerReference w:type="default" r:id="rId5"/>
      <w:footerReference w:type="default" r:id="rId6"/>
      <w:pgSz w:w="11906" w:h="16838"/>
      <w:pgMar w:top="1985" w:right="1417" w:bottom="1417" w:left="1417" w:header="708" w:footer="46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ato Light" w:hAnsi="Lato Light"/>
        <w:sz w:val="18"/>
        <w:szCs w:val="18"/>
      </w:rPr>
      <w:id w:val="1984265831"/>
      <w:docPartObj>
        <w:docPartGallery w:val="Page Numbers (Bottom of Page)"/>
        <w:docPartUnique/>
      </w:docPartObj>
    </w:sdtPr>
    <w:sdtEndPr/>
    <w:sdtContent>
      <w:sdt>
        <w:sdtPr>
          <w:rPr>
            <w:rFonts w:ascii="Lato Light" w:hAnsi="Lato Light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9071E" w:rsidRPr="00D73669" w:rsidRDefault="00B92051" w:rsidP="00D73669">
            <w:pPr>
              <w:pStyle w:val="Voettekst"/>
              <w:jc w:val="right"/>
              <w:rPr>
                <w:rFonts w:ascii="Lato Light" w:hAnsi="Lato Light"/>
                <w:sz w:val="18"/>
                <w:szCs w:val="18"/>
              </w:rPr>
            </w:pPr>
            <w:r w:rsidRPr="0065070F">
              <w:rPr>
                <w:rFonts w:ascii="Lato Light" w:hAnsi="Lato Light"/>
                <w:sz w:val="18"/>
                <w:szCs w:val="18"/>
              </w:rPr>
              <w:t xml:space="preserve">Pagina </w:t>
            </w:r>
            <w:r w:rsidRPr="0065070F">
              <w:rPr>
                <w:rFonts w:ascii="Lato Light" w:hAnsi="Lato Light"/>
                <w:b/>
                <w:bCs/>
                <w:sz w:val="18"/>
                <w:szCs w:val="18"/>
              </w:rPr>
              <w:fldChar w:fldCharType="begin"/>
            </w:r>
            <w:r w:rsidRPr="0065070F">
              <w:rPr>
                <w:rFonts w:ascii="Lato Light" w:hAnsi="Lato Light"/>
                <w:b/>
                <w:bCs/>
                <w:sz w:val="18"/>
                <w:szCs w:val="18"/>
              </w:rPr>
              <w:instrText>PAGE</w:instrText>
            </w:r>
            <w:r w:rsidRPr="0065070F">
              <w:rPr>
                <w:rFonts w:ascii="Lato Light" w:hAnsi="Lato Ligh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Lato Light" w:hAnsi="Lato Light"/>
                <w:b/>
                <w:bCs/>
                <w:noProof/>
                <w:sz w:val="18"/>
                <w:szCs w:val="18"/>
              </w:rPr>
              <w:t>1</w:t>
            </w:r>
            <w:r w:rsidRPr="0065070F">
              <w:rPr>
                <w:rFonts w:ascii="Lato Light" w:hAnsi="Lato Light"/>
                <w:b/>
                <w:bCs/>
                <w:sz w:val="18"/>
                <w:szCs w:val="18"/>
              </w:rPr>
              <w:fldChar w:fldCharType="end"/>
            </w:r>
            <w:r w:rsidRPr="0065070F">
              <w:rPr>
                <w:rFonts w:ascii="Lato Light" w:hAnsi="Lato Light"/>
                <w:sz w:val="18"/>
                <w:szCs w:val="18"/>
              </w:rPr>
              <w:t xml:space="preserve"> van </w:t>
            </w:r>
            <w:r w:rsidRPr="0065070F">
              <w:rPr>
                <w:rFonts w:ascii="Lato Light" w:hAnsi="Lato Light"/>
                <w:b/>
                <w:bCs/>
                <w:sz w:val="18"/>
                <w:szCs w:val="18"/>
              </w:rPr>
              <w:fldChar w:fldCharType="begin"/>
            </w:r>
            <w:r w:rsidRPr="0065070F">
              <w:rPr>
                <w:rFonts w:ascii="Lato Light" w:hAnsi="Lato Light"/>
                <w:b/>
                <w:bCs/>
                <w:sz w:val="18"/>
                <w:szCs w:val="18"/>
              </w:rPr>
              <w:instrText>NUMPAGES</w:instrText>
            </w:r>
            <w:r w:rsidRPr="0065070F">
              <w:rPr>
                <w:rFonts w:ascii="Lato Light" w:hAnsi="Lato Ligh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Lato Light" w:hAnsi="Lato Light"/>
                <w:b/>
                <w:bCs/>
                <w:noProof/>
                <w:sz w:val="18"/>
                <w:szCs w:val="18"/>
              </w:rPr>
              <w:t>1</w:t>
            </w:r>
            <w:r w:rsidRPr="0065070F">
              <w:rPr>
                <w:rFonts w:ascii="Lato Light" w:hAnsi="Lato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1E" w:rsidRDefault="00B9205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436C986" wp14:editId="24DE0EA5">
          <wp:simplePos x="0" y="0"/>
          <wp:positionH relativeFrom="column">
            <wp:posOffset>5057775</wp:posOffset>
          </wp:positionH>
          <wp:positionV relativeFrom="paragraph">
            <wp:posOffset>-448310</wp:posOffset>
          </wp:positionV>
          <wp:extent cx="1188720" cy="1084580"/>
          <wp:effectExtent l="0" t="0" r="0" b="127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LTONoord_basic_Vlak_boven_33,3x30,2cm_briefpapier_RGB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084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51"/>
    <w:rsid w:val="00B92051"/>
    <w:rsid w:val="00B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2051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2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2051"/>
  </w:style>
  <w:style w:type="paragraph" w:styleId="Voettekst">
    <w:name w:val="footer"/>
    <w:basedOn w:val="Standaard"/>
    <w:link w:val="VoettekstChar"/>
    <w:uiPriority w:val="99"/>
    <w:unhideWhenUsed/>
    <w:rsid w:val="00B92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2051"/>
  </w:style>
  <w:style w:type="paragraph" w:styleId="Geenafstand">
    <w:name w:val="No Spacing"/>
    <w:uiPriority w:val="1"/>
    <w:qFormat/>
    <w:rsid w:val="00B920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2051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2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2051"/>
  </w:style>
  <w:style w:type="paragraph" w:styleId="Voettekst">
    <w:name w:val="footer"/>
    <w:basedOn w:val="Standaard"/>
    <w:link w:val="VoettekstChar"/>
    <w:uiPriority w:val="99"/>
    <w:unhideWhenUsed/>
    <w:rsid w:val="00B92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2051"/>
  </w:style>
  <w:style w:type="paragraph" w:styleId="Geenafstand">
    <w:name w:val="No Spacing"/>
    <w:uiPriority w:val="1"/>
    <w:qFormat/>
    <w:rsid w:val="00B92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2022-10-08T19:14:00Z</dcterms:created>
  <dcterms:modified xsi:type="dcterms:W3CDTF">2022-10-08T19:15:00Z</dcterms:modified>
</cp:coreProperties>
</file>