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5C78E259" w:rsidR="00976B24" w:rsidRPr="00C7463A" w:rsidRDefault="00C7463A">
      <w:pPr>
        <w:rPr>
          <w:rFonts w:ascii="Lato Light" w:hAnsi="Lato Light"/>
        </w:rPr>
      </w:pPr>
      <w:r>
        <w:rPr>
          <w:noProof/>
        </w:rPr>
        <w:drawing>
          <wp:anchor distT="0" distB="0" distL="114300" distR="114300" simplePos="0" relativeHeight="251659264" behindDoc="0" locked="0" layoutInCell="1" allowOverlap="1" wp14:anchorId="0E22666C" wp14:editId="62DD9CCB">
            <wp:simplePos x="0" y="0"/>
            <wp:positionH relativeFrom="column">
              <wp:posOffset>3619500</wp:posOffset>
            </wp:positionH>
            <wp:positionV relativeFrom="paragraph">
              <wp:posOffset>0</wp:posOffset>
            </wp:positionV>
            <wp:extent cx="2857500" cy="838200"/>
            <wp:effectExtent l="0" t="0" r="0" b="0"/>
            <wp:wrapSquare wrapText="bothSides"/>
            <wp:docPr id="445118" name="Afbeelding 2" descr="Afbeelding met tekenfilm,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18" name="Afbeelding 2" descr="Afbeelding met tekenfilm, grafische vormgeving,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pic:spPr>
                </pic:pic>
              </a:graphicData>
            </a:graphic>
          </wp:anchor>
        </w:drawing>
      </w:r>
      <w:r w:rsidR="52B48D76" w:rsidRPr="00C7463A">
        <w:rPr>
          <w:rFonts w:ascii="Lato Light" w:hAnsi="Lato Light"/>
          <w:b/>
          <w:bCs/>
        </w:rPr>
        <w:t xml:space="preserve">Tips/Plan van aanpak voor evenementen als een verlichte </w:t>
      </w:r>
      <w:proofErr w:type="spellStart"/>
      <w:r w:rsidR="52B48D76" w:rsidRPr="00C7463A">
        <w:rPr>
          <w:rFonts w:ascii="Lato Light" w:hAnsi="Lato Light"/>
          <w:b/>
          <w:bCs/>
        </w:rPr>
        <w:t>trekkeroptocht</w:t>
      </w:r>
      <w:proofErr w:type="spellEnd"/>
      <w:r w:rsidR="52B48D76" w:rsidRPr="00C7463A">
        <w:rPr>
          <w:rFonts w:ascii="Lato Light" w:hAnsi="Lato Light"/>
          <w:b/>
          <w:bCs/>
        </w:rPr>
        <w:t xml:space="preserve">/verlichte boerderijenroute </w:t>
      </w:r>
    </w:p>
    <w:p w14:paraId="717EF58A" w14:textId="663FF9B8" w:rsidR="532C4C3C" w:rsidRPr="00C7463A" w:rsidRDefault="532C4C3C" w:rsidP="532C4C3C">
      <w:pPr>
        <w:rPr>
          <w:rFonts w:ascii="Lato Light" w:hAnsi="Lato Light"/>
          <w:b/>
          <w:bCs/>
        </w:rPr>
      </w:pPr>
      <w:r w:rsidRPr="00C7463A">
        <w:rPr>
          <w:rFonts w:ascii="Lato Light" w:hAnsi="Lato Light"/>
        </w:rPr>
        <w:t xml:space="preserve">In dit draaiboek/plan van aanpak geven we een aantal tips voor het organiseren van een evenement zoals een verlichte trekker optocht of boerderijenroute. Uiteraard kun je dit aanpassen naar eigen inzicht Het is een hulpmiddel om jullie op weg te helpen met het evenement. </w:t>
      </w:r>
    </w:p>
    <w:p w14:paraId="467CD6AB" w14:textId="240540D9" w:rsidR="532C4C3C" w:rsidRPr="00C7463A" w:rsidRDefault="532C4C3C" w:rsidP="532C4C3C">
      <w:pPr>
        <w:pStyle w:val="Lijstalinea"/>
        <w:numPr>
          <w:ilvl w:val="0"/>
          <w:numId w:val="1"/>
        </w:numPr>
        <w:rPr>
          <w:rFonts w:ascii="Lato Light" w:hAnsi="Lato Light"/>
          <w:b/>
          <w:bCs/>
        </w:rPr>
      </w:pPr>
      <w:r w:rsidRPr="00C7463A">
        <w:rPr>
          <w:rFonts w:ascii="Lato Light" w:hAnsi="Lato Light"/>
          <w:b/>
          <w:bCs/>
        </w:rPr>
        <w:t>Omschrijving van het evenement (Wat en waarom)</w:t>
      </w:r>
    </w:p>
    <w:p w14:paraId="0345B57C" w14:textId="4A2E9F62" w:rsidR="532C4C3C" w:rsidRPr="00C7463A" w:rsidRDefault="52B48D76" w:rsidP="52B48D76">
      <w:pPr>
        <w:rPr>
          <w:rFonts w:ascii="Lato Light" w:hAnsi="Lato Light"/>
        </w:rPr>
      </w:pPr>
      <w:r w:rsidRPr="00C7463A">
        <w:rPr>
          <w:rFonts w:ascii="Lato Light" w:hAnsi="Lato Light"/>
        </w:rPr>
        <w:t>Hier geef je een beknopte beschrijving van het evenement. Welke activiteiten vinden er plaats? Denk hierbij aan het beschrijven van het wat en waarom. Het is nuttig voor verdere communicatie om dit helder en beknopt op te schrijven. Denk hierbij aan persberichten, maar ook een vergunningsaanvraag.</w:t>
      </w:r>
    </w:p>
    <w:p w14:paraId="5CC3953A" w14:textId="6F07C72D" w:rsidR="532C4C3C" w:rsidRPr="00C7463A" w:rsidRDefault="532C4C3C" w:rsidP="532C4C3C">
      <w:pPr>
        <w:pStyle w:val="Lijstalinea"/>
        <w:numPr>
          <w:ilvl w:val="0"/>
          <w:numId w:val="1"/>
        </w:numPr>
        <w:rPr>
          <w:rFonts w:ascii="Lato Light" w:hAnsi="Lato Light"/>
        </w:rPr>
      </w:pPr>
      <w:r w:rsidRPr="00C7463A">
        <w:rPr>
          <w:rFonts w:ascii="Lato Light" w:hAnsi="Lato Light"/>
          <w:b/>
          <w:bCs/>
        </w:rPr>
        <w:t>Organisatoren van het evenement (Wie)</w:t>
      </w:r>
    </w:p>
    <w:p w14:paraId="48F9C140" w14:textId="08B0BAF9" w:rsidR="532C4C3C" w:rsidRPr="00C7463A" w:rsidRDefault="532C4C3C" w:rsidP="532C4C3C">
      <w:pPr>
        <w:rPr>
          <w:rFonts w:ascii="Lato Light" w:hAnsi="Lato Light"/>
          <w:b/>
          <w:bCs/>
        </w:rPr>
      </w:pPr>
      <w:r w:rsidRPr="00C7463A">
        <w:rPr>
          <w:rFonts w:ascii="Lato Light" w:hAnsi="Lato Light"/>
        </w:rPr>
        <w:t xml:space="preserve">Hier beschrijf je wie het evenement organiseren, inclusief contactgegevens. </w:t>
      </w:r>
    </w:p>
    <w:p w14:paraId="56F516BB" w14:textId="468B3C9D" w:rsidR="532C4C3C" w:rsidRPr="00C7463A" w:rsidRDefault="532C4C3C" w:rsidP="532C4C3C">
      <w:pPr>
        <w:pStyle w:val="Lijstalinea"/>
        <w:numPr>
          <w:ilvl w:val="0"/>
          <w:numId w:val="1"/>
        </w:numPr>
        <w:rPr>
          <w:rFonts w:ascii="Lato Light" w:hAnsi="Lato Light"/>
        </w:rPr>
      </w:pPr>
      <w:r w:rsidRPr="00C7463A">
        <w:rPr>
          <w:rFonts w:ascii="Lato Light" w:hAnsi="Lato Light"/>
          <w:b/>
          <w:bCs/>
        </w:rPr>
        <w:t xml:space="preserve">Tabel met acties (Waar, wanneer en hoe?) </w:t>
      </w:r>
    </w:p>
    <w:p w14:paraId="207EABEB" w14:textId="5EACD40F" w:rsidR="532C4C3C" w:rsidRPr="00C7463A" w:rsidRDefault="532C4C3C" w:rsidP="532C4C3C">
      <w:pPr>
        <w:jc w:val="both"/>
        <w:rPr>
          <w:rFonts w:ascii="Lato Light" w:hAnsi="Lato Light"/>
        </w:rPr>
      </w:pPr>
      <w:r w:rsidRPr="00C7463A">
        <w:rPr>
          <w:rFonts w:ascii="Lato Light" w:hAnsi="Lato Light"/>
        </w:rPr>
        <w:t xml:space="preserve">Je kan een tabel zoals hieronder maken met concrete acties en de taken verdelen. Denk hierbij goed na over de volgorde en uiterste datum waarop het geregeld moet zijn. </w:t>
      </w:r>
    </w:p>
    <w:tbl>
      <w:tblPr>
        <w:tblStyle w:val="Tabelraster"/>
        <w:tblW w:w="0" w:type="auto"/>
        <w:tblLayout w:type="fixed"/>
        <w:tblLook w:val="06A0" w:firstRow="1" w:lastRow="0" w:firstColumn="1" w:lastColumn="0" w:noHBand="1" w:noVBand="1"/>
      </w:tblPr>
      <w:tblGrid>
        <w:gridCol w:w="2254"/>
        <w:gridCol w:w="2254"/>
        <w:gridCol w:w="2254"/>
        <w:gridCol w:w="2254"/>
      </w:tblGrid>
      <w:tr w:rsidR="532C4C3C" w:rsidRPr="00C7463A" w14:paraId="106DA915" w14:textId="77777777" w:rsidTr="52B48D76">
        <w:trPr>
          <w:trHeight w:val="300"/>
        </w:trPr>
        <w:tc>
          <w:tcPr>
            <w:tcW w:w="2254" w:type="dxa"/>
          </w:tcPr>
          <w:p w14:paraId="5CDBBAC1" w14:textId="69AF8DDA" w:rsidR="532C4C3C" w:rsidRPr="00C7463A" w:rsidRDefault="532C4C3C" w:rsidP="532C4C3C">
            <w:pPr>
              <w:rPr>
                <w:rFonts w:ascii="Lato Light" w:hAnsi="Lato Light"/>
              </w:rPr>
            </w:pPr>
            <w:r w:rsidRPr="00C7463A">
              <w:rPr>
                <w:rFonts w:ascii="Lato Light" w:hAnsi="Lato Light"/>
                <w:b/>
                <w:bCs/>
              </w:rPr>
              <w:t xml:space="preserve">Datum </w:t>
            </w:r>
          </w:p>
        </w:tc>
        <w:tc>
          <w:tcPr>
            <w:tcW w:w="2254" w:type="dxa"/>
          </w:tcPr>
          <w:p w14:paraId="471D01AB" w14:textId="451DE0FC" w:rsidR="532C4C3C" w:rsidRPr="00C7463A" w:rsidRDefault="532C4C3C" w:rsidP="532C4C3C">
            <w:pPr>
              <w:rPr>
                <w:rFonts w:ascii="Lato Light" w:hAnsi="Lato Light"/>
              </w:rPr>
            </w:pPr>
            <w:r w:rsidRPr="00C7463A">
              <w:rPr>
                <w:rFonts w:ascii="Lato Light" w:hAnsi="Lato Light"/>
                <w:b/>
                <w:bCs/>
              </w:rPr>
              <w:t>Wat</w:t>
            </w:r>
          </w:p>
        </w:tc>
        <w:tc>
          <w:tcPr>
            <w:tcW w:w="2254" w:type="dxa"/>
          </w:tcPr>
          <w:p w14:paraId="162DE701" w14:textId="4A10D836" w:rsidR="532C4C3C" w:rsidRPr="00C7463A" w:rsidRDefault="532C4C3C" w:rsidP="532C4C3C">
            <w:pPr>
              <w:rPr>
                <w:rFonts w:ascii="Lato Light" w:hAnsi="Lato Light"/>
              </w:rPr>
            </w:pPr>
            <w:r w:rsidRPr="00C7463A">
              <w:rPr>
                <w:rFonts w:ascii="Lato Light" w:hAnsi="Lato Light"/>
                <w:b/>
                <w:bCs/>
              </w:rPr>
              <w:t>Wie</w:t>
            </w:r>
          </w:p>
        </w:tc>
        <w:tc>
          <w:tcPr>
            <w:tcW w:w="2254" w:type="dxa"/>
          </w:tcPr>
          <w:p w14:paraId="7BA0535C" w14:textId="32DA50C8" w:rsidR="532C4C3C" w:rsidRPr="00C7463A" w:rsidRDefault="532C4C3C" w:rsidP="532C4C3C">
            <w:pPr>
              <w:rPr>
                <w:rFonts w:ascii="Lato Light" w:hAnsi="Lato Light"/>
              </w:rPr>
            </w:pPr>
            <w:r w:rsidRPr="00C7463A">
              <w:rPr>
                <w:rFonts w:ascii="Lato Light" w:hAnsi="Lato Light"/>
                <w:b/>
                <w:bCs/>
              </w:rPr>
              <w:t xml:space="preserve">Opmerkingen </w:t>
            </w:r>
          </w:p>
        </w:tc>
      </w:tr>
      <w:tr w:rsidR="532C4C3C" w:rsidRPr="00C7463A" w14:paraId="258BFD7B" w14:textId="77777777" w:rsidTr="52B48D76">
        <w:trPr>
          <w:trHeight w:val="300"/>
        </w:trPr>
        <w:tc>
          <w:tcPr>
            <w:tcW w:w="2254" w:type="dxa"/>
          </w:tcPr>
          <w:p w14:paraId="4FF6F23B" w14:textId="0E0F18C9" w:rsidR="532C4C3C" w:rsidRPr="00C7463A" w:rsidRDefault="532C4C3C" w:rsidP="532C4C3C">
            <w:pPr>
              <w:rPr>
                <w:rFonts w:ascii="Lato Light" w:hAnsi="Lato Light"/>
                <w:b/>
                <w:bCs/>
              </w:rPr>
            </w:pPr>
          </w:p>
        </w:tc>
        <w:tc>
          <w:tcPr>
            <w:tcW w:w="2254" w:type="dxa"/>
          </w:tcPr>
          <w:p w14:paraId="62D64EA0" w14:textId="185FFCB2" w:rsidR="532C4C3C" w:rsidRPr="00C7463A" w:rsidRDefault="532C4C3C" w:rsidP="532C4C3C">
            <w:pPr>
              <w:rPr>
                <w:rFonts w:ascii="Lato Light" w:hAnsi="Lato Light"/>
                <w:b/>
                <w:bCs/>
              </w:rPr>
            </w:pPr>
            <w:r w:rsidRPr="00C7463A">
              <w:rPr>
                <w:rFonts w:ascii="Lato Light" w:hAnsi="Lato Light"/>
              </w:rPr>
              <w:t>Doel en doelgroep bepalen</w:t>
            </w:r>
          </w:p>
        </w:tc>
        <w:tc>
          <w:tcPr>
            <w:tcW w:w="2254" w:type="dxa"/>
          </w:tcPr>
          <w:p w14:paraId="75ACC871" w14:textId="3B2245C1" w:rsidR="532C4C3C" w:rsidRPr="00C7463A" w:rsidRDefault="532C4C3C" w:rsidP="532C4C3C">
            <w:pPr>
              <w:rPr>
                <w:rFonts w:ascii="Lato Light" w:hAnsi="Lato Light"/>
                <w:b/>
                <w:bCs/>
              </w:rPr>
            </w:pPr>
          </w:p>
        </w:tc>
        <w:tc>
          <w:tcPr>
            <w:tcW w:w="2254" w:type="dxa"/>
          </w:tcPr>
          <w:p w14:paraId="2B209272" w14:textId="18AB3D37" w:rsidR="532C4C3C" w:rsidRPr="00C7463A" w:rsidRDefault="532C4C3C" w:rsidP="532C4C3C">
            <w:pPr>
              <w:rPr>
                <w:rFonts w:ascii="Lato Light" w:hAnsi="Lato Light"/>
                <w:b/>
                <w:bCs/>
              </w:rPr>
            </w:pPr>
          </w:p>
        </w:tc>
      </w:tr>
      <w:tr w:rsidR="532C4C3C" w:rsidRPr="00C7463A" w14:paraId="6252D73E" w14:textId="77777777" w:rsidTr="52B48D76">
        <w:trPr>
          <w:trHeight w:val="300"/>
        </w:trPr>
        <w:tc>
          <w:tcPr>
            <w:tcW w:w="2254" w:type="dxa"/>
          </w:tcPr>
          <w:p w14:paraId="11B084F9" w14:textId="55A4DF92" w:rsidR="532C4C3C" w:rsidRPr="00C7463A" w:rsidRDefault="532C4C3C" w:rsidP="532C4C3C">
            <w:pPr>
              <w:rPr>
                <w:rFonts w:ascii="Lato Light" w:hAnsi="Lato Light"/>
              </w:rPr>
            </w:pPr>
          </w:p>
        </w:tc>
        <w:tc>
          <w:tcPr>
            <w:tcW w:w="2254" w:type="dxa"/>
          </w:tcPr>
          <w:p w14:paraId="56875E79" w14:textId="36C09E9D" w:rsidR="532C4C3C" w:rsidRPr="00C7463A" w:rsidRDefault="532C4C3C" w:rsidP="532C4C3C">
            <w:pPr>
              <w:rPr>
                <w:rFonts w:ascii="Lato Light" w:hAnsi="Lato Light"/>
              </w:rPr>
            </w:pPr>
            <w:r w:rsidRPr="00C7463A">
              <w:rPr>
                <w:rFonts w:ascii="Lato Light" w:hAnsi="Lato Light"/>
              </w:rPr>
              <w:t>Route maken, datum vastleggen, budget vaststellen</w:t>
            </w:r>
          </w:p>
        </w:tc>
        <w:tc>
          <w:tcPr>
            <w:tcW w:w="2254" w:type="dxa"/>
          </w:tcPr>
          <w:p w14:paraId="10824BB0" w14:textId="55A4DF92" w:rsidR="532C4C3C" w:rsidRPr="00C7463A" w:rsidRDefault="532C4C3C" w:rsidP="532C4C3C">
            <w:pPr>
              <w:rPr>
                <w:rFonts w:ascii="Lato Light" w:hAnsi="Lato Light"/>
              </w:rPr>
            </w:pPr>
          </w:p>
        </w:tc>
        <w:tc>
          <w:tcPr>
            <w:tcW w:w="2254" w:type="dxa"/>
          </w:tcPr>
          <w:p w14:paraId="33CBE5EC" w14:textId="010DCA3D" w:rsidR="532C4C3C" w:rsidRPr="00C7463A" w:rsidRDefault="532C4C3C" w:rsidP="532C4C3C">
            <w:pPr>
              <w:rPr>
                <w:rFonts w:ascii="Lato Light" w:hAnsi="Lato Light"/>
              </w:rPr>
            </w:pPr>
            <w:r w:rsidRPr="00C7463A">
              <w:rPr>
                <w:rFonts w:ascii="Lato Light" w:hAnsi="Lato Light"/>
              </w:rPr>
              <w:t>Provinciale wegen vermijden, route langs verzorgingshuizen?</w:t>
            </w:r>
          </w:p>
        </w:tc>
      </w:tr>
      <w:tr w:rsidR="532C4C3C" w:rsidRPr="00C7463A" w14:paraId="4B36FF72" w14:textId="77777777" w:rsidTr="52B48D76">
        <w:trPr>
          <w:trHeight w:val="300"/>
        </w:trPr>
        <w:tc>
          <w:tcPr>
            <w:tcW w:w="2254" w:type="dxa"/>
          </w:tcPr>
          <w:p w14:paraId="5D6499FC" w14:textId="55A4DF92" w:rsidR="532C4C3C" w:rsidRPr="00C7463A" w:rsidRDefault="532C4C3C" w:rsidP="532C4C3C">
            <w:pPr>
              <w:rPr>
                <w:rFonts w:ascii="Lato Light" w:hAnsi="Lato Light"/>
              </w:rPr>
            </w:pPr>
          </w:p>
        </w:tc>
        <w:tc>
          <w:tcPr>
            <w:tcW w:w="2254" w:type="dxa"/>
          </w:tcPr>
          <w:p w14:paraId="286A588E" w14:textId="3317CFAE" w:rsidR="532C4C3C" w:rsidRPr="00C7463A" w:rsidRDefault="532C4C3C" w:rsidP="532C4C3C">
            <w:pPr>
              <w:rPr>
                <w:rFonts w:ascii="Lato Light" w:hAnsi="Lato Light"/>
              </w:rPr>
            </w:pPr>
            <w:r w:rsidRPr="00C7463A">
              <w:rPr>
                <w:rFonts w:ascii="Lato Light" w:hAnsi="Lato Light"/>
              </w:rPr>
              <w:t xml:space="preserve">Sponsoren en deelnemers werven </w:t>
            </w:r>
          </w:p>
        </w:tc>
        <w:tc>
          <w:tcPr>
            <w:tcW w:w="2254" w:type="dxa"/>
          </w:tcPr>
          <w:p w14:paraId="7075DA0B" w14:textId="55A4DF92" w:rsidR="532C4C3C" w:rsidRPr="00C7463A" w:rsidRDefault="532C4C3C" w:rsidP="532C4C3C">
            <w:pPr>
              <w:rPr>
                <w:rFonts w:ascii="Lato Light" w:hAnsi="Lato Light"/>
              </w:rPr>
            </w:pPr>
          </w:p>
        </w:tc>
        <w:tc>
          <w:tcPr>
            <w:tcW w:w="2254" w:type="dxa"/>
          </w:tcPr>
          <w:p w14:paraId="3258E2D5" w14:textId="25EBAECD" w:rsidR="532C4C3C" w:rsidRPr="00C7463A" w:rsidRDefault="532C4C3C" w:rsidP="532C4C3C">
            <w:pPr>
              <w:rPr>
                <w:rFonts w:ascii="Lato Light" w:hAnsi="Lato Light"/>
              </w:rPr>
            </w:pPr>
            <w:r w:rsidRPr="00C7463A">
              <w:rPr>
                <w:rFonts w:ascii="Lato Light" w:hAnsi="Lato Light"/>
              </w:rPr>
              <w:t>Voorbeeldovereenkomst beschikbaar via Boeren en tuinders pakken uit</w:t>
            </w:r>
          </w:p>
        </w:tc>
      </w:tr>
      <w:tr w:rsidR="532C4C3C" w:rsidRPr="00C7463A" w14:paraId="68475C82" w14:textId="77777777" w:rsidTr="52B48D76">
        <w:trPr>
          <w:trHeight w:val="300"/>
        </w:trPr>
        <w:tc>
          <w:tcPr>
            <w:tcW w:w="2254" w:type="dxa"/>
          </w:tcPr>
          <w:p w14:paraId="5A281930" w14:textId="55A4DF92" w:rsidR="532C4C3C" w:rsidRPr="00C7463A" w:rsidRDefault="532C4C3C" w:rsidP="532C4C3C">
            <w:pPr>
              <w:rPr>
                <w:rFonts w:ascii="Lato Light" w:hAnsi="Lato Light"/>
              </w:rPr>
            </w:pPr>
          </w:p>
        </w:tc>
        <w:tc>
          <w:tcPr>
            <w:tcW w:w="2254" w:type="dxa"/>
          </w:tcPr>
          <w:p w14:paraId="0943F2C3" w14:textId="17417213" w:rsidR="532C4C3C" w:rsidRPr="00C7463A" w:rsidRDefault="532C4C3C" w:rsidP="532C4C3C">
            <w:pPr>
              <w:rPr>
                <w:rFonts w:ascii="Lato Light" w:hAnsi="Lato Light"/>
              </w:rPr>
            </w:pPr>
            <w:r w:rsidRPr="00C7463A">
              <w:rPr>
                <w:rFonts w:ascii="Lato Light" w:hAnsi="Lato Light"/>
              </w:rPr>
              <w:t>Burgermeester inlichten</w:t>
            </w:r>
          </w:p>
        </w:tc>
        <w:tc>
          <w:tcPr>
            <w:tcW w:w="2254" w:type="dxa"/>
          </w:tcPr>
          <w:p w14:paraId="18245097" w14:textId="55A4DF92" w:rsidR="532C4C3C" w:rsidRPr="00C7463A" w:rsidRDefault="532C4C3C" w:rsidP="532C4C3C">
            <w:pPr>
              <w:rPr>
                <w:rFonts w:ascii="Lato Light" w:hAnsi="Lato Light"/>
              </w:rPr>
            </w:pPr>
          </w:p>
        </w:tc>
        <w:tc>
          <w:tcPr>
            <w:tcW w:w="2254" w:type="dxa"/>
          </w:tcPr>
          <w:p w14:paraId="219D7762" w14:textId="55A4DF92" w:rsidR="532C4C3C" w:rsidRPr="00C7463A" w:rsidRDefault="532C4C3C" w:rsidP="532C4C3C">
            <w:pPr>
              <w:rPr>
                <w:rFonts w:ascii="Lato Light" w:hAnsi="Lato Light"/>
              </w:rPr>
            </w:pPr>
          </w:p>
        </w:tc>
      </w:tr>
      <w:tr w:rsidR="532C4C3C" w:rsidRPr="00C7463A" w14:paraId="092BD555" w14:textId="77777777" w:rsidTr="52B48D76">
        <w:trPr>
          <w:trHeight w:val="300"/>
        </w:trPr>
        <w:tc>
          <w:tcPr>
            <w:tcW w:w="2254" w:type="dxa"/>
          </w:tcPr>
          <w:p w14:paraId="05AD1279" w14:textId="55A4DF92" w:rsidR="532C4C3C" w:rsidRPr="00C7463A" w:rsidRDefault="532C4C3C" w:rsidP="532C4C3C">
            <w:pPr>
              <w:rPr>
                <w:rFonts w:ascii="Lato Light" w:hAnsi="Lato Light"/>
              </w:rPr>
            </w:pPr>
          </w:p>
        </w:tc>
        <w:tc>
          <w:tcPr>
            <w:tcW w:w="2254" w:type="dxa"/>
          </w:tcPr>
          <w:p w14:paraId="7FE581B7" w14:textId="141E029B" w:rsidR="532C4C3C" w:rsidRPr="00C7463A" w:rsidRDefault="532C4C3C" w:rsidP="532C4C3C">
            <w:pPr>
              <w:rPr>
                <w:rFonts w:ascii="Lato Light" w:hAnsi="Lato Light"/>
              </w:rPr>
            </w:pPr>
            <w:r w:rsidRPr="00C7463A">
              <w:rPr>
                <w:rFonts w:ascii="Lato Light" w:hAnsi="Lato Light"/>
              </w:rPr>
              <w:t>Vergunning aanvragen</w:t>
            </w:r>
          </w:p>
        </w:tc>
        <w:tc>
          <w:tcPr>
            <w:tcW w:w="2254" w:type="dxa"/>
          </w:tcPr>
          <w:p w14:paraId="68DF1C25" w14:textId="55A4DF92" w:rsidR="532C4C3C" w:rsidRPr="00C7463A" w:rsidRDefault="532C4C3C" w:rsidP="532C4C3C">
            <w:pPr>
              <w:rPr>
                <w:rFonts w:ascii="Lato Light" w:hAnsi="Lato Light"/>
              </w:rPr>
            </w:pPr>
          </w:p>
        </w:tc>
        <w:tc>
          <w:tcPr>
            <w:tcW w:w="2254" w:type="dxa"/>
          </w:tcPr>
          <w:p w14:paraId="538EF489" w14:textId="37FEAE30" w:rsidR="532C4C3C" w:rsidRPr="00C7463A" w:rsidRDefault="532C4C3C" w:rsidP="532C4C3C">
            <w:pPr>
              <w:rPr>
                <w:rFonts w:ascii="Lato Light" w:hAnsi="Lato Light"/>
              </w:rPr>
            </w:pPr>
            <w:r w:rsidRPr="00C7463A">
              <w:rPr>
                <w:rFonts w:ascii="Lato Light" w:hAnsi="Lato Light"/>
              </w:rPr>
              <w:t xml:space="preserve">Voorbeeldbrief beschikbaar via Boeren en Tuinders pakken uit </w:t>
            </w:r>
          </w:p>
        </w:tc>
      </w:tr>
      <w:tr w:rsidR="532C4C3C" w:rsidRPr="00C7463A" w14:paraId="6DA09C19" w14:textId="77777777" w:rsidTr="52B48D76">
        <w:trPr>
          <w:trHeight w:val="300"/>
        </w:trPr>
        <w:tc>
          <w:tcPr>
            <w:tcW w:w="2254" w:type="dxa"/>
          </w:tcPr>
          <w:p w14:paraId="56F3BFDB" w14:textId="55A4DF92" w:rsidR="532C4C3C" w:rsidRPr="00C7463A" w:rsidRDefault="532C4C3C" w:rsidP="532C4C3C">
            <w:pPr>
              <w:rPr>
                <w:rFonts w:ascii="Lato Light" w:hAnsi="Lato Light"/>
              </w:rPr>
            </w:pPr>
          </w:p>
        </w:tc>
        <w:tc>
          <w:tcPr>
            <w:tcW w:w="2254" w:type="dxa"/>
          </w:tcPr>
          <w:p w14:paraId="091E0819" w14:textId="422559F8" w:rsidR="532C4C3C" w:rsidRPr="00C7463A" w:rsidRDefault="532C4C3C" w:rsidP="532C4C3C">
            <w:pPr>
              <w:rPr>
                <w:rFonts w:ascii="Lato Light" w:hAnsi="Lato Light"/>
              </w:rPr>
            </w:pPr>
            <w:r w:rsidRPr="00C7463A">
              <w:rPr>
                <w:rFonts w:ascii="Lato Light" w:hAnsi="Lato Light"/>
              </w:rPr>
              <w:t>Verkeersregelaars regelen</w:t>
            </w:r>
          </w:p>
        </w:tc>
        <w:tc>
          <w:tcPr>
            <w:tcW w:w="2254" w:type="dxa"/>
          </w:tcPr>
          <w:p w14:paraId="31A0BFDD" w14:textId="55A4DF92" w:rsidR="532C4C3C" w:rsidRPr="00C7463A" w:rsidRDefault="532C4C3C" w:rsidP="532C4C3C">
            <w:pPr>
              <w:rPr>
                <w:rFonts w:ascii="Lato Light" w:hAnsi="Lato Light"/>
              </w:rPr>
            </w:pPr>
          </w:p>
        </w:tc>
        <w:tc>
          <w:tcPr>
            <w:tcW w:w="2254" w:type="dxa"/>
          </w:tcPr>
          <w:p w14:paraId="67D21FBF" w14:textId="55A4DF92" w:rsidR="532C4C3C" w:rsidRPr="00C7463A" w:rsidRDefault="532C4C3C" w:rsidP="532C4C3C">
            <w:pPr>
              <w:rPr>
                <w:rFonts w:ascii="Lato Light" w:hAnsi="Lato Light"/>
              </w:rPr>
            </w:pPr>
          </w:p>
        </w:tc>
      </w:tr>
      <w:tr w:rsidR="532C4C3C" w:rsidRPr="00C7463A" w14:paraId="6D61EE13" w14:textId="77777777" w:rsidTr="52B48D76">
        <w:trPr>
          <w:trHeight w:val="300"/>
        </w:trPr>
        <w:tc>
          <w:tcPr>
            <w:tcW w:w="2254" w:type="dxa"/>
          </w:tcPr>
          <w:p w14:paraId="33B3EBCC" w14:textId="55A4DF92" w:rsidR="532C4C3C" w:rsidRPr="00C7463A" w:rsidRDefault="532C4C3C" w:rsidP="532C4C3C">
            <w:pPr>
              <w:rPr>
                <w:rFonts w:ascii="Lato Light" w:hAnsi="Lato Light"/>
              </w:rPr>
            </w:pPr>
          </w:p>
        </w:tc>
        <w:tc>
          <w:tcPr>
            <w:tcW w:w="2254" w:type="dxa"/>
          </w:tcPr>
          <w:p w14:paraId="371F65C7" w14:textId="158C9F2D" w:rsidR="532C4C3C" w:rsidRPr="00C7463A" w:rsidRDefault="52B48D76" w:rsidP="52B48D76">
            <w:pPr>
              <w:rPr>
                <w:rFonts w:ascii="Lato Light" w:hAnsi="Lato Light"/>
              </w:rPr>
            </w:pPr>
            <w:r w:rsidRPr="00C7463A">
              <w:rPr>
                <w:rFonts w:ascii="Lato Light" w:hAnsi="Lato Light"/>
              </w:rPr>
              <w:t>Communicatieplan maken (social media, lokale kranten en omroepen)</w:t>
            </w:r>
          </w:p>
        </w:tc>
        <w:tc>
          <w:tcPr>
            <w:tcW w:w="2254" w:type="dxa"/>
          </w:tcPr>
          <w:p w14:paraId="2F1E0E58" w14:textId="55A4DF92" w:rsidR="532C4C3C" w:rsidRPr="00C7463A" w:rsidRDefault="532C4C3C" w:rsidP="532C4C3C">
            <w:pPr>
              <w:rPr>
                <w:rFonts w:ascii="Lato Light" w:hAnsi="Lato Light"/>
              </w:rPr>
            </w:pPr>
          </w:p>
        </w:tc>
        <w:tc>
          <w:tcPr>
            <w:tcW w:w="2254" w:type="dxa"/>
          </w:tcPr>
          <w:p w14:paraId="2A99B965" w14:textId="2EFF7821" w:rsidR="532C4C3C" w:rsidRPr="00C7463A" w:rsidRDefault="532C4C3C" w:rsidP="532C4C3C">
            <w:pPr>
              <w:rPr>
                <w:rFonts w:ascii="Lato Light" w:hAnsi="Lato Light"/>
              </w:rPr>
            </w:pPr>
            <w:r w:rsidRPr="00C7463A">
              <w:rPr>
                <w:rFonts w:ascii="Lato Light" w:hAnsi="Lato Light"/>
              </w:rPr>
              <w:t>Persbericht beschikbaar via Boeren en tuinders pakken uit</w:t>
            </w:r>
          </w:p>
        </w:tc>
      </w:tr>
      <w:tr w:rsidR="532C4C3C" w:rsidRPr="00C7463A" w14:paraId="510643A3" w14:textId="77777777" w:rsidTr="52B48D76">
        <w:trPr>
          <w:trHeight w:val="300"/>
        </w:trPr>
        <w:tc>
          <w:tcPr>
            <w:tcW w:w="2254" w:type="dxa"/>
          </w:tcPr>
          <w:p w14:paraId="746680E3" w14:textId="55A4DF92" w:rsidR="532C4C3C" w:rsidRPr="00C7463A" w:rsidRDefault="532C4C3C" w:rsidP="532C4C3C">
            <w:pPr>
              <w:rPr>
                <w:rFonts w:ascii="Lato Light" w:hAnsi="Lato Light"/>
              </w:rPr>
            </w:pPr>
          </w:p>
        </w:tc>
        <w:tc>
          <w:tcPr>
            <w:tcW w:w="2254" w:type="dxa"/>
          </w:tcPr>
          <w:p w14:paraId="5D48F407" w14:textId="71030C95" w:rsidR="532C4C3C" w:rsidRPr="00C7463A" w:rsidRDefault="532C4C3C" w:rsidP="532C4C3C">
            <w:pPr>
              <w:rPr>
                <w:rFonts w:ascii="Lato Light" w:hAnsi="Lato Light"/>
              </w:rPr>
            </w:pPr>
            <w:r w:rsidRPr="00C7463A">
              <w:rPr>
                <w:rFonts w:ascii="Lato Light" w:hAnsi="Lato Light"/>
              </w:rPr>
              <w:t xml:space="preserve">Draaiboek voor op de dag zelf maken </w:t>
            </w:r>
          </w:p>
        </w:tc>
        <w:tc>
          <w:tcPr>
            <w:tcW w:w="2254" w:type="dxa"/>
          </w:tcPr>
          <w:p w14:paraId="3F39102C" w14:textId="55A4DF92" w:rsidR="532C4C3C" w:rsidRPr="00C7463A" w:rsidRDefault="532C4C3C" w:rsidP="532C4C3C">
            <w:pPr>
              <w:rPr>
                <w:rFonts w:ascii="Lato Light" w:hAnsi="Lato Light"/>
              </w:rPr>
            </w:pPr>
          </w:p>
        </w:tc>
        <w:tc>
          <w:tcPr>
            <w:tcW w:w="2254" w:type="dxa"/>
          </w:tcPr>
          <w:p w14:paraId="6A25D756" w14:textId="5DB82959" w:rsidR="532C4C3C" w:rsidRPr="00C7463A" w:rsidRDefault="532C4C3C" w:rsidP="52B48D76">
            <w:pPr>
              <w:rPr>
                <w:rFonts w:ascii="Lato Light" w:hAnsi="Lato Light"/>
              </w:rPr>
            </w:pPr>
          </w:p>
          <w:p w14:paraId="49A9A78D" w14:textId="3F5F56A7" w:rsidR="532C4C3C" w:rsidRPr="00C7463A" w:rsidRDefault="532C4C3C" w:rsidP="52B48D76">
            <w:pPr>
              <w:rPr>
                <w:rFonts w:ascii="Lato Light" w:hAnsi="Lato Light"/>
              </w:rPr>
            </w:pPr>
          </w:p>
        </w:tc>
      </w:tr>
    </w:tbl>
    <w:p w14:paraId="77316D4B" w14:textId="6D14BC69" w:rsidR="532C4C3C" w:rsidRPr="00C7463A" w:rsidRDefault="532C4C3C" w:rsidP="52B48D76">
      <w:pPr>
        <w:rPr>
          <w:rFonts w:ascii="Lato Light" w:hAnsi="Lato Light"/>
        </w:rPr>
      </w:pPr>
    </w:p>
    <w:p w14:paraId="7CC92900" w14:textId="59F1F112" w:rsidR="532C4C3C" w:rsidRPr="00C7463A" w:rsidRDefault="532C4C3C" w:rsidP="52B48D76">
      <w:pPr>
        <w:rPr>
          <w:rFonts w:ascii="Lato Light" w:hAnsi="Lato Light"/>
        </w:rPr>
      </w:pPr>
    </w:p>
    <w:p w14:paraId="6C732C0A" w14:textId="7A101678" w:rsidR="532C4C3C" w:rsidRPr="00C7463A" w:rsidRDefault="532C4C3C" w:rsidP="52B48D76">
      <w:pPr>
        <w:rPr>
          <w:rFonts w:ascii="Lato Light" w:hAnsi="Lato Light"/>
        </w:rPr>
      </w:pPr>
    </w:p>
    <w:p w14:paraId="5E0E1B6C" w14:textId="22A2E5D0" w:rsidR="532C4C3C" w:rsidRPr="00C7463A" w:rsidRDefault="52B48D76" w:rsidP="52B48D76">
      <w:pPr>
        <w:pStyle w:val="Lijstalinea"/>
        <w:numPr>
          <w:ilvl w:val="0"/>
          <w:numId w:val="1"/>
        </w:numPr>
        <w:rPr>
          <w:rFonts w:ascii="Lato Light" w:hAnsi="Lato Light"/>
        </w:rPr>
      </w:pPr>
      <w:r w:rsidRPr="00C7463A">
        <w:rPr>
          <w:rFonts w:ascii="Lato Light" w:hAnsi="Lato Light"/>
          <w:b/>
          <w:bCs/>
        </w:rPr>
        <w:t>Taken verdelen</w:t>
      </w:r>
    </w:p>
    <w:p w14:paraId="705009E0" w14:textId="16D9E58E" w:rsidR="532C4C3C" w:rsidRPr="00C7463A" w:rsidRDefault="52B48D76" w:rsidP="52B48D76">
      <w:pPr>
        <w:rPr>
          <w:rFonts w:ascii="Lato Light" w:hAnsi="Lato Light"/>
        </w:rPr>
      </w:pPr>
      <w:r w:rsidRPr="00C7463A">
        <w:rPr>
          <w:rFonts w:ascii="Lato Light" w:hAnsi="Lato Light"/>
        </w:rPr>
        <w:t xml:space="preserve">Waarschijnlijk heb je een leuke club bij elkaar om het evenement te organiseren. Zorg ervoor dat jullie de taken goed verdelen zodat het leuk blijft om te organiseren. Hieronder volgt een voorbeeld hoe de taakverdeling eruit kan komen te zien. </w:t>
      </w:r>
    </w:p>
    <w:p w14:paraId="74EED0A8" w14:textId="0A1A7E3B" w:rsidR="532C4C3C" w:rsidRPr="00C7463A" w:rsidRDefault="532C4C3C" w:rsidP="532C4C3C">
      <w:pPr>
        <w:rPr>
          <w:rFonts w:ascii="Lato Light" w:hAnsi="Lato Light"/>
        </w:rPr>
      </w:pPr>
      <w:r w:rsidRPr="00C7463A">
        <w:rPr>
          <w:rFonts w:ascii="Lato Light" w:hAnsi="Lato Light"/>
          <w:b/>
          <w:bCs/>
        </w:rPr>
        <w:t>Contactpersonen:</w:t>
      </w:r>
    </w:p>
    <w:p w14:paraId="276F0B47" w14:textId="6A64845F" w:rsidR="532C4C3C" w:rsidRPr="00C7463A" w:rsidRDefault="52B48D76" w:rsidP="52B48D76">
      <w:pPr>
        <w:rPr>
          <w:rFonts w:ascii="Lato Light" w:hAnsi="Lato Light"/>
        </w:rPr>
      </w:pPr>
      <w:r w:rsidRPr="00C7463A">
        <w:rPr>
          <w:rFonts w:ascii="Lato Light" w:hAnsi="Lato Light"/>
        </w:rPr>
        <w:t xml:space="preserve">Stel één of twee personen vast als contactpersoon. Bij vragen van de gemeente of het publiek kunnen zij hen te woord staan. Vermeld die gegevens in de vergunningsaanvraag en communicatie uitingen. </w:t>
      </w:r>
    </w:p>
    <w:p w14:paraId="19AA7A55" w14:textId="168D8E4E" w:rsidR="532C4C3C" w:rsidRPr="00C7463A" w:rsidRDefault="532C4C3C" w:rsidP="532C4C3C">
      <w:pPr>
        <w:rPr>
          <w:rFonts w:ascii="Lato Light" w:hAnsi="Lato Light"/>
          <w:b/>
          <w:bCs/>
        </w:rPr>
      </w:pPr>
      <w:r w:rsidRPr="00C7463A">
        <w:rPr>
          <w:rFonts w:ascii="Lato Light" w:hAnsi="Lato Light"/>
          <w:b/>
          <w:bCs/>
        </w:rPr>
        <w:t>Route samenstellen:</w:t>
      </w:r>
    </w:p>
    <w:p w14:paraId="0B240B48" w14:textId="1B86DD4C" w:rsidR="532C4C3C" w:rsidRPr="00C7463A" w:rsidRDefault="532C4C3C" w:rsidP="532C4C3C">
      <w:pPr>
        <w:rPr>
          <w:rFonts w:ascii="Lato Light" w:hAnsi="Lato Light"/>
          <w:b/>
          <w:bCs/>
        </w:rPr>
      </w:pPr>
      <w:r w:rsidRPr="00C7463A">
        <w:rPr>
          <w:rFonts w:ascii="Lato Light" w:hAnsi="Lato Light"/>
        </w:rPr>
        <w:t xml:space="preserve">Stel een mooie route samen voor de optocht/boerderijenroute. Probeer hierbij provinciale wegen te vermijden omdat je dan ook een vergunning van de provincie nodig hebt. Maak de route niet te lang zodat het uren duurt, ongeveer 15 km is een mooie afstand. Bij een optocht kun je er ook aan denken om bijvoorbeeld langs een verzorgingshuis te rijden en de bewoners hierover van tevoren te informeren. Bij een boerderijenroute moet je er goed over nadenken hoe je opstoppingen kan voorkomen. Mensen kunnen bijvoorbeeld niet uitstappen, of alleen op plaatsen waar voldoende parkeerruimte is. Denk ook aan het regelen van verkeersregelaars. Zorg ervoor dat er maar één rijrichting is en dat verkeer elkaar niet hoeft te kruisen. Zo verloopt het zo soepel en veilig mogelijk. Je kan ook werken met opgave van tevoren, zodat je zeker weet hoeveel deelnemers er zijn. De route geef je dan pas door na (al dan niet betaalde) opgave. Er kunnen natuurlijk wel ‘zwartrijders’ zijn. </w:t>
      </w:r>
    </w:p>
    <w:p w14:paraId="01BAC101" w14:textId="2035914A" w:rsidR="532C4C3C" w:rsidRPr="00C7463A" w:rsidRDefault="532C4C3C" w:rsidP="532C4C3C">
      <w:pPr>
        <w:rPr>
          <w:rFonts w:ascii="Lato Light" w:hAnsi="Lato Light"/>
        </w:rPr>
      </w:pPr>
      <w:r w:rsidRPr="00C7463A">
        <w:rPr>
          <w:rFonts w:ascii="Lato Light" w:hAnsi="Lato Light"/>
          <w:b/>
          <w:bCs/>
        </w:rPr>
        <w:t>Inlichten van de gemeente:</w:t>
      </w:r>
    </w:p>
    <w:p w14:paraId="09F9F81B" w14:textId="27C29BB6" w:rsidR="532C4C3C" w:rsidRPr="00C7463A" w:rsidRDefault="532C4C3C" w:rsidP="532C4C3C">
      <w:pPr>
        <w:rPr>
          <w:rFonts w:ascii="Lato Light" w:hAnsi="Lato Light"/>
          <w:b/>
          <w:bCs/>
        </w:rPr>
      </w:pPr>
      <w:r w:rsidRPr="00C7463A">
        <w:rPr>
          <w:rFonts w:ascii="Lato Light" w:hAnsi="Lato Light"/>
        </w:rPr>
        <w:t xml:space="preserve">Heeft jouw afdeling een goed contact met de burgermeester? Maak hier vooral gebruik van, of zie het als een mooi moment om contact te leggen. De burgermeester is ook verantwoordelijk voor openbare orde en politie. Zodra de burgermeester enthousiast is zal de vergunningaanvraag ook gemakkelijker verlopen. Begin hier op tijd mee! De meeste vergunningen vragen wel enkele weken tijd. Activiteiten georganiseerd onder Boeren en tuinders pakken uit vallen onder de activiteitenverzekering van LTO Noord. </w:t>
      </w:r>
      <w:r w:rsidRPr="00C7463A">
        <w:rPr>
          <w:rFonts w:ascii="Lato Light" w:hAnsi="Lato Light"/>
          <w:i/>
          <w:iCs/>
        </w:rPr>
        <w:t>Bekijk ook het document Aandachtspunten bij de vergunningaanvraag.</w:t>
      </w:r>
    </w:p>
    <w:p w14:paraId="2233D81A" w14:textId="6F19D0B9" w:rsidR="532C4C3C" w:rsidRPr="00C7463A" w:rsidRDefault="532C4C3C" w:rsidP="532C4C3C">
      <w:pPr>
        <w:rPr>
          <w:rFonts w:ascii="Lato Light" w:hAnsi="Lato Light"/>
          <w:i/>
          <w:iCs/>
        </w:rPr>
      </w:pPr>
      <w:r w:rsidRPr="00C7463A">
        <w:rPr>
          <w:rFonts w:ascii="Lato Light" w:hAnsi="Lato Light"/>
          <w:b/>
          <w:bCs/>
        </w:rPr>
        <w:t>Sponsoren en deelnemers werven:</w:t>
      </w:r>
    </w:p>
    <w:p w14:paraId="57776C34" w14:textId="5825460B" w:rsidR="532C4C3C" w:rsidRPr="00C7463A" w:rsidRDefault="52B48D76" w:rsidP="52B48D76">
      <w:pPr>
        <w:rPr>
          <w:rFonts w:ascii="Lato Light" w:hAnsi="Lato Light"/>
        </w:rPr>
      </w:pPr>
      <w:r w:rsidRPr="00C7463A">
        <w:rPr>
          <w:rFonts w:ascii="Lato Light" w:hAnsi="Lato Light"/>
        </w:rPr>
        <w:t xml:space="preserve">Een evenement organiseren kost geld, denk hierbij aan de vergunningaanvraag, iets lekkers om uit te delen, communicatie etc. Maak dus eerst een begroting van de kosten. Als je dit in beeld hebt kun je op zoek gaan naar sponsors. Schrijf hiervoor een wervende brief met een aanbod: bijvoorbeeld het tonen van het logo, de mogelijkheid om materiaal aan te leveren voor een </w:t>
      </w:r>
      <w:proofErr w:type="spellStart"/>
      <w:r w:rsidRPr="00C7463A">
        <w:rPr>
          <w:rFonts w:ascii="Lato Light" w:hAnsi="Lato Light"/>
        </w:rPr>
        <w:t>goodiebag</w:t>
      </w:r>
      <w:proofErr w:type="spellEnd"/>
      <w:r w:rsidRPr="00C7463A">
        <w:rPr>
          <w:rFonts w:ascii="Lato Light" w:hAnsi="Lato Light"/>
        </w:rPr>
        <w:t xml:space="preserve">, vermelding op social media etc. Maak bij de brief een sponsorovereenkomst: </w:t>
      </w:r>
      <w:r w:rsidRPr="00C7463A">
        <w:rPr>
          <w:rFonts w:ascii="Lato Light" w:hAnsi="Lato Light"/>
          <w:i/>
          <w:iCs/>
        </w:rPr>
        <w:t xml:space="preserve">bekijk een voorbeeld in het document ‘sponsorovereenkomst’. </w:t>
      </w:r>
      <w:r w:rsidRPr="00C7463A">
        <w:rPr>
          <w:rFonts w:ascii="Lato Light" w:hAnsi="Lato Light"/>
        </w:rPr>
        <w:t xml:space="preserve">Mocht je het evenement met meerdere partijen organiseren, zorg er dan voor dat er 1 partij verantwoordelijk is voor de sponsoren. </w:t>
      </w:r>
    </w:p>
    <w:p w14:paraId="59074851" w14:textId="063F8F0A" w:rsidR="52B48D76" w:rsidRPr="00C7463A" w:rsidRDefault="52B48D76" w:rsidP="52B48D76">
      <w:pPr>
        <w:rPr>
          <w:rFonts w:ascii="Lato Light" w:hAnsi="Lato Light"/>
        </w:rPr>
      </w:pPr>
      <w:r w:rsidRPr="00C7463A">
        <w:rPr>
          <w:rFonts w:ascii="Lato Light" w:hAnsi="Lato Light"/>
        </w:rPr>
        <w:t xml:space="preserve">Naast sponsoren moeten er natuurlijk ook deelnemers zijn die het evenement mede mogelijk maken. Denk hierbij aan trekker chauffeurs of boerderijen op de route die uitgelicht worden. Je kunt hen persoonlijk of via app/mail benaderen. Zorg ervoor dat je goed in beeld hebt wie er mee doen zodat je hen kan bedanken en eventueel een volgende keer ook kan benaderen. </w:t>
      </w:r>
    </w:p>
    <w:p w14:paraId="63A91748" w14:textId="5DA11F73" w:rsidR="52B48D76" w:rsidRPr="00C7463A" w:rsidRDefault="52B48D76" w:rsidP="52B48D76">
      <w:pPr>
        <w:rPr>
          <w:rFonts w:ascii="Lato Light" w:hAnsi="Lato Light"/>
        </w:rPr>
      </w:pPr>
    </w:p>
    <w:p w14:paraId="0CFB180E" w14:textId="3707452C" w:rsidR="52B48D76" w:rsidRPr="00C7463A" w:rsidRDefault="52B48D76" w:rsidP="52B48D76">
      <w:pPr>
        <w:rPr>
          <w:rFonts w:ascii="Lato Light" w:hAnsi="Lato Light"/>
        </w:rPr>
      </w:pPr>
      <w:r w:rsidRPr="00C7463A">
        <w:rPr>
          <w:rFonts w:ascii="Lato Light" w:hAnsi="Lato Light"/>
          <w:b/>
          <w:bCs/>
        </w:rPr>
        <w:lastRenderedPageBreak/>
        <w:t>Communicatie</w:t>
      </w:r>
    </w:p>
    <w:p w14:paraId="5A664548" w14:textId="13E5E3BC" w:rsidR="52B48D76" w:rsidRPr="00C7463A" w:rsidRDefault="52B48D76" w:rsidP="52B48D76">
      <w:pPr>
        <w:rPr>
          <w:rFonts w:ascii="Lato Light" w:hAnsi="Lato Light"/>
        </w:rPr>
      </w:pPr>
      <w:r w:rsidRPr="00C7463A">
        <w:rPr>
          <w:rFonts w:ascii="Lato Light" w:hAnsi="Lato Light"/>
        </w:rPr>
        <w:t xml:space="preserve">Benut zoveel mogelijk communicatiekanalen. Via Boeren en tuinders pakken uit met kerst wordt een landelijke advertentiecampagne gedraaid. Het is dus ook erg belangrijk om zelf lokaal de activiteit te promoten. Denk hierbij aan lokale bladen, posters ophangen op de daarvoor bestemde plaatsen, lokale omroepen benaderen en natuurlijk social media inzetten. </w:t>
      </w:r>
      <w:r w:rsidRPr="00C7463A">
        <w:rPr>
          <w:rFonts w:ascii="Lato Light" w:hAnsi="Lato Light"/>
          <w:i/>
          <w:iCs/>
        </w:rPr>
        <w:t xml:space="preserve">Bekijk het algemene persbericht van Boeren en tuinders pakken uit. </w:t>
      </w:r>
      <w:r w:rsidRPr="00C7463A">
        <w:rPr>
          <w:rFonts w:ascii="Lato Light" w:hAnsi="Lato Light"/>
        </w:rPr>
        <w:t xml:space="preserve">Dit persbericht kan je aanpassen naar je eigen activiteit. </w:t>
      </w:r>
    </w:p>
    <w:p w14:paraId="28EFFF16" w14:textId="7440F741" w:rsidR="52B48D76" w:rsidRPr="00C7463A" w:rsidRDefault="52B48D76" w:rsidP="52B48D76">
      <w:pPr>
        <w:rPr>
          <w:rFonts w:ascii="Lato Light" w:hAnsi="Lato Light"/>
        </w:rPr>
      </w:pPr>
      <w:r w:rsidRPr="00C7463A">
        <w:rPr>
          <w:rFonts w:ascii="Lato Light" w:hAnsi="Lato Light"/>
          <w:b/>
          <w:bCs/>
        </w:rPr>
        <w:t>Draaiboek maken</w:t>
      </w:r>
    </w:p>
    <w:p w14:paraId="446039DF" w14:textId="2E678E2A" w:rsidR="52B48D76" w:rsidRPr="00C7463A" w:rsidRDefault="52B48D76" w:rsidP="52B48D76">
      <w:pPr>
        <w:rPr>
          <w:rFonts w:ascii="Lato Light" w:hAnsi="Lato Light"/>
        </w:rPr>
      </w:pPr>
      <w:r w:rsidRPr="00C7463A">
        <w:rPr>
          <w:rFonts w:ascii="Lato Light" w:hAnsi="Lato Light"/>
        </w:rPr>
        <w:t>Afhankelijk van je activiteit kun je een draaiboek maken voor op de dag zelf. Zo wordt duidelijk wie, wat, waar, wanneer op de dag zelf. Je kan dit doen aan de hand van een tijdsschema of de te nemen acties. Bijvoorbeeld voor een verlichte trekker optocht:</w:t>
      </w:r>
    </w:p>
    <w:p w14:paraId="179A0D7B" w14:textId="4786641D" w:rsidR="52B48D76" w:rsidRPr="00C7463A" w:rsidRDefault="52B48D76" w:rsidP="52B48D76">
      <w:pPr>
        <w:rPr>
          <w:rFonts w:ascii="Lato Light" w:hAnsi="Lato Light"/>
        </w:rPr>
      </w:pPr>
      <w:r w:rsidRPr="00C7463A">
        <w:rPr>
          <w:rFonts w:ascii="Lato Light" w:hAnsi="Lato Light"/>
        </w:rPr>
        <w:t xml:space="preserve">17.00 uur – aanwezig bij de opstelplaats, klaarzetten lint voor de wethouder om door te knippen, koffie en thee klaarzetten. Pers te woord staan. </w:t>
      </w:r>
    </w:p>
    <w:p w14:paraId="039BE9D6" w14:textId="12CE3BAD" w:rsidR="52B48D76" w:rsidRPr="00C7463A" w:rsidRDefault="52B48D76" w:rsidP="52B48D76">
      <w:pPr>
        <w:rPr>
          <w:rFonts w:ascii="Lato Light" w:hAnsi="Lato Light"/>
        </w:rPr>
      </w:pPr>
      <w:r w:rsidRPr="00C7463A">
        <w:rPr>
          <w:rFonts w:ascii="Lato Light" w:hAnsi="Lato Light"/>
        </w:rPr>
        <w:t xml:space="preserve">18.00 uur – Start opstellen trekkers, uitdelen </w:t>
      </w:r>
      <w:proofErr w:type="spellStart"/>
      <w:r w:rsidRPr="00C7463A">
        <w:rPr>
          <w:rFonts w:ascii="Lato Light" w:hAnsi="Lato Light"/>
        </w:rPr>
        <w:t>goodiebags</w:t>
      </w:r>
      <w:proofErr w:type="spellEnd"/>
      <w:r w:rsidRPr="00C7463A">
        <w:rPr>
          <w:rFonts w:ascii="Lato Light" w:hAnsi="Lato Light"/>
        </w:rPr>
        <w:t xml:space="preserve"> met lekkers aan de deelnemers. </w:t>
      </w:r>
    </w:p>
    <w:p w14:paraId="2E59EE93" w14:textId="367B6134" w:rsidR="52B48D76" w:rsidRPr="00C7463A" w:rsidRDefault="52B48D76" w:rsidP="52B48D76">
      <w:pPr>
        <w:rPr>
          <w:rFonts w:ascii="Lato Light" w:hAnsi="Lato Light"/>
        </w:rPr>
      </w:pPr>
      <w:r w:rsidRPr="00C7463A">
        <w:rPr>
          <w:rFonts w:ascii="Lato Light" w:hAnsi="Lato Light"/>
        </w:rPr>
        <w:t>19.00 uur – Start optocht – route via ….... - bij verzorgingshuis deelt …. warme chocolademelk uit (19.15 aanwezig)</w:t>
      </w:r>
    </w:p>
    <w:p w14:paraId="0FB78EA8" w14:textId="24A6126E" w:rsidR="52B48D76" w:rsidRPr="00C7463A" w:rsidRDefault="52B48D76" w:rsidP="52B48D76">
      <w:pPr>
        <w:rPr>
          <w:rFonts w:ascii="Lato Light" w:hAnsi="Lato Light"/>
        </w:rPr>
      </w:pPr>
      <w:r w:rsidRPr="00C7463A">
        <w:rPr>
          <w:rFonts w:ascii="Lato Light" w:hAnsi="Lato Light"/>
        </w:rPr>
        <w:t xml:space="preserve">20.30 uur – Optocht bij de finishplaats – opstellen trekkers – uitdelen erwtensoep en koffie </w:t>
      </w:r>
    </w:p>
    <w:p w14:paraId="50683B36" w14:textId="3B3B6191" w:rsidR="52B48D76" w:rsidRPr="00C7463A" w:rsidRDefault="52B48D76" w:rsidP="52B48D76">
      <w:pPr>
        <w:rPr>
          <w:rFonts w:ascii="Lato Light" w:hAnsi="Lato Light"/>
        </w:rPr>
      </w:pPr>
      <w:r w:rsidRPr="00C7463A">
        <w:rPr>
          <w:rFonts w:ascii="Lato Light" w:hAnsi="Lato Light"/>
        </w:rPr>
        <w:t xml:space="preserve">Zet in het draaiboek ook wie verantwoordelijk is voor welke actie, je kan hierbij ook weer een simpele tabel maken. </w:t>
      </w:r>
    </w:p>
    <w:p w14:paraId="3A3C3B26" w14:textId="67FA05E6" w:rsidR="52B48D76" w:rsidRPr="00C7463A" w:rsidRDefault="52B48D76" w:rsidP="52B48D76">
      <w:pPr>
        <w:rPr>
          <w:rFonts w:ascii="Lato Light" w:hAnsi="Lato Light"/>
        </w:rPr>
      </w:pPr>
    </w:p>
    <w:sectPr w:rsidR="52B48D76" w:rsidRPr="00C7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3C3"/>
    <w:multiLevelType w:val="hybridMultilevel"/>
    <w:tmpl w:val="6FBABFE6"/>
    <w:lvl w:ilvl="0" w:tplc="7C927F02">
      <w:start w:val="1"/>
      <w:numFmt w:val="decimal"/>
      <w:lvlText w:val="%1."/>
      <w:lvlJc w:val="left"/>
      <w:pPr>
        <w:ind w:left="720" w:hanging="360"/>
      </w:pPr>
    </w:lvl>
    <w:lvl w:ilvl="1" w:tplc="DF3244AE">
      <w:start w:val="1"/>
      <w:numFmt w:val="lowerLetter"/>
      <w:lvlText w:val="%2."/>
      <w:lvlJc w:val="left"/>
      <w:pPr>
        <w:ind w:left="1440" w:hanging="360"/>
      </w:pPr>
    </w:lvl>
    <w:lvl w:ilvl="2" w:tplc="2946C916">
      <w:start w:val="1"/>
      <w:numFmt w:val="lowerRoman"/>
      <w:lvlText w:val="%3."/>
      <w:lvlJc w:val="right"/>
      <w:pPr>
        <w:ind w:left="2160" w:hanging="180"/>
      </w:pPr>
    </w:lvl>
    <w:lvl w:ilvl="3" w:tplc="DB1660AE">
      <w:start w:val="1"/>
      <w:numFmt w:val="decimal"/>
      <w:lvlText w:val="%4."/>
      <w:lvlJc w:val="left"/>
      <w:pPr>
        <w:ind w:left="2880" w:hanging="360"/>
      </w:pPr>
    </w:lvl>
    <w:lvl w:ilvl="4" w:tplc="814A7A26">
      <w:start w:val="1"/>
      <w:numFmt w:val="lowerLetter"/>
      <w:lvlText w:val="%5."/>
      <w:lvlJc w:val="left"/>
      <w:pPr>
        <w:ind w:left="3600" w:hanging="360"/>
      </w:pPr>
    </w:lvl>
    <w:lvl w:ilvl="5" w:tplc="A37A22BE">
      <w:start w:val="1"/>
      <w:numFmt w:val="lowerRoman"/>
      <w:lvlText w:val="%6."/>
      <w:lvlJc w:val="right"/>
      <w:pPr>
        <w:ind w:left="4320" w:hanging="180"/>
      </w:pPr>
    </w:lvl>
    <w:lvl w:ilvl="6" w:tplc="31B40D90">
      <w:start w:val="1"/>
      <w:numFmt w:val="decimal"/>
      <w:lvlText w:val="%7."/>
      <w:lvlJc w:val="left"/>
      <w:pPr>
        <w:ind w:left="5040" w:hanging="360"/>
      </w:pPr>
    </w:lvl>
    <w:lvl w:ilvl="7" w:tplc="C9287C4E">
      <w:start w:val="1"/>
      <w:numFmt w:val="lowerLetter"/>
      <w:lvlText w:val="%8."/>
      <w:lvlJc w:val="left"/>
      <w:pPr>
        <w:ind w:left="5760" w:hanging="360"/>
      </w:pPr>
    </w:lvl>
    <w:lvl w:ilvl="8" w:tplc="5E0E95A0">
      <w:start w:val="1"/>
      <w:numFmt w:val="lowerRoman"/>
      <w:lvlText w:val="%9."/>
      <w:lvlJc w:val="right"/>
      <w:pPr>
        <w:ind w:left="6480" w:hanging="180"/>
      </w:pPr>
    </w:lvl>
  </w:abstractNum>
  <w:abstractNum w:abstractNumId="1" w15:restartNumberingAfterBreak="0">
    <w:nsid w:val="510FCCFE"/>
    <w:multiLevelType w:val="hybridMultilevel"/>
    <w:tmpl w:val="D696F11C"/>
    <w:lvl w:ilvl="0" w:tplc="88AEF9C6">
      <w:start w:val="1"/>
      <w:numFmt w:val="decimal"/>
      <w:lvlText w:val="%1."/>
      <w:lvlJc w:val="left"/>
      <w:pPr>
        <w:ind w:left="720" w:hanging="360"/>
      </w:pPr>
    </w:lvl>
    <w:lvl w:ilvl="1" w:tplc="E90C052C">
      <w:start w:val="1"/>
      <w:numFmt w:val="lowerLetter"/>
      <w:lvlText w:val="%2."/>
      <w:lvlJc w:val="left"/>
      <w:pPr>
        <w:ind w:left="1440" w:hanging="360"/>
      </w:pPr>
    </w:lvl>
    <w:lvl w:ilvl="2" w:tplc="DAC2C3FC">
      <w:start w:val="1"/>
      <w:numFmt w:val="lowerRoman"/>
      <w:lvlText w:val="%3."/>
      <w:lvlJc w:val="right"/>
      <w:pPr>
        <w:ind w:left="2160" w:hanging="180"/>
      </w:pPr>
    </w:lvl>
    <w:lvl w:ilvl="3" w:tplc="351618C0">
      <w:start w:val="1"/>
      <w:numFmt w:val="decimal"/>
      <w:lvlText w:val="%4."/>
      <w:lvlJc w:val="left"/>
      <w:pPr>
        <w:ind w:left="2880" w:hanging="360"/>
      </w:pPr>
    </w:lvl>
    <w:lvl w:ilvl="4" w:tplc="03A64A90">
      <w:start w:val="1"/>
      <w:numFmt w:val="lowerLetter"/>
      <w:lvlText w:val="%5."/>
      <w:lvlJc w:val="left"/>
      <w:pPr>
        <w:ind w:left="3600" w:hanging="360"/>
      </w:pPr>
    </w:lvl>
    <w:lvl w:ilvl="5" w:tplc="03EE12C4">
      <w:start w:val="1"/>
      <w:numFmt w:val="lowerRoman"/>
      <w:lvlText w:val="%6."/>
      <w:lvlJc w:val="right"/>
      <w:pPr>
        <w:ind w:left="4320" w:hanging="180"/>
      </w:pPr>
    </w:lvl>
    <w:lvl w:ilvl="6" w:tplc="582ABFC8">
      <w:start w:val="1"/>
      <w:numFmt w:val="decimal"/>
      <w:lvlText w:val="%7."/>
      <w:lvlJc w:val="left"/>
      <w:pPr>
        <w:ind w:left="5040" w:hanging="360"/>
      </w:pPr>
    </w:lvl>
    <w:lvl w:ilvl="7" w:tplc="00F63A38">
      <w:start w:val="1"/>
      <w:numFmt w:val="lowerLetter"/>
      <w:lvlText w:val="%8."/>
      <w:lvlJc w:val="left"/>
      <w:pPr>
        <w:ind w:left="5760" w:hanging="360"/>
      </w:pPr>
    </w:lvl>
    <w:lvl w:ilvl="8" w:tplc="EE8052AA">
      <w:start w:val="1"/>
      <w:numFmt w:val="lowerRoman"/>
      <w:lvlText w:val="%9."/>
      <w:lvlJc w:val="right"/>
      <w:pPr>
        <w:ind w:left="6480" w:hanging="180"/>
      </w:pPr>
    </w:lvl>
  </w:abstractNum>
  <w:num w:numId="1" w16cid:durableId="1150170816">
    <w:abstractNumId w:val="0"/>
  </w:num>
  <w:num w:numId="2" w16cid:durableId="130962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1E7DFD"/>
    <w:rsid w:val="00976B24"/>
    <w:rsid w:val="00C7463A"/>
    <w:rsid w:val="011E7DFD"/>
    <w:rsid w:val="52B48D76"/>
    <w:rsid w:val="532C4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7DFD"/>
  <w15:chartTrackingRefBased/>
  <w15:docId w15:val="{6F376744-CE0D-4525-90CE-A77F75B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5142</Characters>
  <Application>Microsoft Office Word</Application>
  <DocSecurity>0</DocSecurity>
  <Lines>42</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te Winkel</dc:creator>
  <cp:keywords/>
  <dc:description/>
  <cp:lastModifiedBy>Dianne van Raalte</cp:lastModifiedBy>
  <cp:revision>2</cp:revision>
  <dcterms:created xsi:type="dcterms:W3CDTF">2023-10-18T05:40:00Z</dcterms:created>
  <dcterms:modified xsi:type="dcterms:W3CDTF">2023-10-18T05:40:00Z</dcterms:modified>
</cp:coreProperties>
</file>